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0AC" w:rsidRPr="00FF00AC" w:rsidRDefault="00FF00AC" w:rsidP="00FF00AC">
      <w:pPr>
        <w:pStyle w:val="Default"/>
        <w:rPr>
          <w:sz w:val="28"/>
          <w:szCs w:val="28"/>
        </w:rPr>
      </w:pPr>
      <w:r w:rsidRPr="00FF00AC">
        <w:rPr>
          <w:b/>
          <w:bCs/>
          <w:sz w:val="28"/>
          <w:szCs w:val="28"/>
        </w:rPr>
        <w:t xml:space="preserve">Пример 1. </w:t>
      </w:r>
    </w:p>
    <w:p w:rsidR="00FF00AC" w:rsidRPr="00FF00AC" w:rsidRDefault="00FF00AC" w:rsidP="00FF00AC">
      <w:pPr>
        <w:pStyle w:val="Default"/>
        <w:rPr>
          <w:sz w:val="28"/>
          <w:szCs w:val="28"/>
        </w:rPr>
      </w:pPr>
      <w:r w:rsidRPr="00FF00AC">
        <w:rPr>
          <w:sz w:val="28"/>
          <w:szCs w:val="28"/>
        </w:rPr>
        <w:t xml:space="preserve">Производственная компания выпускает один вид продукции. В январе было продано 300 шт. продукции, в феврале - 240 шт. Показатели, характеризующие процессы производства и продажи, представлены в таблице. </w:t>
      </w:r>
    </w:p>
    <w:p w:rsidR="00FF00AC" w:rsidRDefault="00FF00AC" w:rsidP="00FF00AC">
      <w:pPr>
        <w:pStyle w:val="Default"/>
        <w:rPr>
          <w:sz w:val="28"/>
          <w:szCs w:val="28"/>
        </w:rPr>
      </w:pPr>
      <w:r w:rsidRPr="00FF00AC">
        <w:rPr>
          <w:sz w:val="28"/>
          <w:szCs w:val="28"/>
        </w:rPr>
        <w:t xml:space="preserve">Требуется рассчитать прибыль от продаж за январь и февраль двумя разными методами: </w:t>
      </w:r>
    </w:p>
    <w:p w:rsidR="00FF00AC" w:rsidRDefault="00FF00AC" w:rsidP="00FF00AC">
      <w:pPr>
        <w:pStyle w:val="Default"/>
        <w:rPr>
          <w:sz w:val="28"/>
          <w:szCs w:val="28"/>
        </w:rPr>
      </w:pPr>
      <w:r w:rsidRPr="00FF00AC">
        <w:rPr>
          <w:sz w:val="28"/>
          <w:szCs w:val="28"/>
        </w:rPr>
        <w:t xml:space="preserve">а) </w:t>
      </w:r>
      <w:proofErr w:type="spellStart"/>
      <w:r w:rsidRPr="00FF00AC">
        <w:rPr>
          <w:sz w:val="28"/>
          <w:szCs w:val="28"/>
        </w:rPr>
        <w:t>калькулирование</w:t>
      </w:r>
      <w:proofErr w:type="spellEnd"/>
      <w:r w:rsidRPr="00FF00AC">
        <w:rPr>
          <w:sz w:val="28"/>
          <w:szCs w:val="28"/>
        </w:rPr>
        <w:t xml:space="preserve"> себестоимости с полным поглощением затрат и </w:t>
      </w:r>
    </w:p>
    <w:p w:rsidR="00FF00AC" w:rsidRPr="00FF00AC" w:rsidRDefault="00FF00AC" w:rsidP="00FF00AC">
      <w:pPr>
        <w:pStyle w:val="Default"/>
        <w:rPr>
          <w:sz w:val="28"/>
          <w:szCs w:val="28"/>
        </w:rPr>
      </w:pPr>
      <w:r w:rsidRPr="00FF00AC">
        <w:rPr>
          <w:sz w:val="28"/>
          <w:szCs w:val="28"/>
        </w:rPr>
        <w:t xml:space="preserve">б) </w:t>
      </w:r>
      <w:proofErr w:type="spellStart"/>
      <w:r w:rsidRPr="00FF00AC">
        <w:rPr>
          <w:sz w:val="28"/>
          <w:szCs w:val="28"/>
        </w:rPr>
        <w:t>калькулирование</w:t>
      </w:r>
      <w:proofErr w:type="spellEnd"/>
      <w:r w:rsidRPr="00FF00AC">
        <w:rPr>
          <w:sz w:val="28"/>
          <w:szCs w:val="28"/>
        </w:rPr>
        <w:t xml:space="preserve"> себестоимости по переменным затратам.</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4621"/>
      </w:tblGrid>
      <w:tr w:rsidR="00FF00AC" w:rsidRPr="00FF00AC" w:rsidTr="00FF00AC">
        <w:trPr>
          <w:trHeight w:val="161"/>
        </w:trPr>
        <w:tc>
          <w:tcPr>
            <w:tcW w:w="4621" w:type="dxa"/>
          </w:tcPr>
          <w:p w:rsidR="00FF00AC" w:rsidRPr="00FF00AC" w:rsidRDefault="00FF00AC" w:rsidP="00C0466F">
            <w:pPr>
              <w:pStyle w:val="Default"/>
              <w:rPr>
                <w:sz w:val="28"/>
                <w:szCs w:val="28"/>
              </w:rPr>
            </w:pPr>
            <w:r w:rsidRPr="00FF00AC">
              <w:rPr>
                <w:sz w:val="28"/>
                <w:szCs w:val="28"/>
              </w:rPr>
              <w:t xml:space="preserve">Продажная цена единицы продукции, (₽) </w:t>
            </w:r>
          </w:p>
        </w:tc>
        <w:tc>
          <w:tcPr>
            <w:tcW w:w="4621" w:type="dxa"/>
          </w:tcPr>
          <w:p w:rsidR="00FF00AC" w:rsidRPr="00FF00AC" w:rsidRDefault="00FF00AC" w:rsidP="00C0466F">
            <w:pPr>
              <w:pStyle w:val="Default"/>
              <w:rPr>
                <w:sz w:val="28"/>
                <w:szCs w:val="28"/>
              </w:rPr>
            </w:pPr>
            <w:r w:rsidRPr="00FF00AC">
              <w:rPr>
                <w:sz w:val="28"/>
                <w:szCs w:val="28"/>
              </w:rPr>
              <w:t xml:space="preserve">20 </w:t>
            </w:r>
          </w:p>
        </w:tc>
      </w:tr>
      <w:tr w:rsidR="00FF00AC" w:rsidRPr="00FF00AC" w:rsidTr="00FF00AC">
        <w:trPr>
          <w:trHeight w:val="161"/>
        </w:trPr>
        <w:tc>
          <w:tcPr>
            <w:tcW w:w="4621" w:type="dxa"/>
          </w:tcPr>
          <w:p w:rsidR="00FF00AC" w:rsidRPr="00FF00AC" w:rsidRDefault="00FF00AC" w:rsidP="00C0466F">
            <w:pPr>
              <w:pStyle w:val="Default"/>
              <w:rPr>
                <w:sz w:val="28"/>
                <w:szCs w:val="28"/>
              </w:rPr>
            </w:pPr>
            <w:r w:rsidRPr="00FF00AC">
              <w:rPr>
                <w:sz w:val="28"/>
                <w:szCs w:val="28"/>
              </w:rPr>
              <w:t xml:space="preserve">Переменные затраты на единицу продукции, (₽) </w:t>
            </w:r>
          </w:p>
        </w:tc>
        <w:tc>
          <w:tcPr>
            <w:tcW w:w="4621" w:type="dxa"/>
          </w:tcPr>
          <w:p w:rsidR="00FF00AC" w:rsidRPr="00FF00AC" w:rsidRDefault="00FF00AC" w:rsidP="00C0466F">
            <w:pPr>
              <w:pStyle w:val="Default"/>
              <w:rPr>
                <w:sz w:val="28"/>
                <w:szCs w:val="28"/>
              </w:rPr>
            </w:pPr>
            <w:r w:rsidRPr="00FF00AC">
              <w:rPr>
                <w:sz w:val="28"/>
                <w:szCs w:val="28"/>
              </w:rPr>
              <w:t xml:space="preserve">12 </w:t>
            </w:r>
          </w:p>
        </w:tc>
      </w:tr>
      <w:tr w:rsidR="00FF00AC" w:rsidRPr="00FF00AC" w:rsidTr="00FF00AC">
        <w:trPr>
          <w:trHeight w:val="299"/>
        </w:trPr>
        <w:tc>
          <w:tcPr>
            <w:tcW w:w="4621" w:type="dxa"/>
          </w:tcPr>
          <w:p w:rsidR="00FF00AC" w:rsidRPr="00FF00AC" w:rsidRDefault="00FF00AC" w:rsidP="00C0466F">
            <w:pPr>
              <w:pStyle w:val="Default"/>
              <w:rPr>
                <w:sz w:val="28"/>
                <w:szCs w:val="28"/>
              </w:rPr>
            </w:pPr>
            <w:r w:rsidRPr="00FF00AC">
              <w:rPr>
                <w:sz w:val="28"/>
                <w:szCs w:val="28"/>
              </w:rPr>
              <w:t xml:space="preserve">Постоянные производственные затраты в месяц (плановые и фактические), (₽) </w:t>
            </w:r>
          </w:p>
        </w:tc>
        <w:tc>
          <w:tcPr>
            <w:tcW w:w="4621" w:type="dxa"/>
          </w:tcPr>
          <w:p w:rsidR="00FF00AC" w:rsidRPr="00FF00AC" w:rsidRDefault="00FF00AC" w:rsidP="00C0466F">
            <w:pPr>
              <w:pStyle w:val="Default"/>
              <w:rPr>
                <w:sz w:val="28"/>
                <w:szCs w:val="28"/>
              </w:rPr>
            </w:pPr>
            <w:r w:rsidRPr="00FF00AC">
              <w:rPr>
                <w:sz w:val="28"/>
                <w:szCs w:val="28"/>
              </w:rPr>
              <w:t xml:space="preserve">600 </w:t>
            </w:r>
          </w:p>
        </w:tc>
      </w:tr>
      <w:tr w:rsidR="00FF00AC" w:rsidRPr="00FF00AC" w:rsidTr="00FF00AC">
        <w:trPr>
          <w:trHeight w:val="161"/>
        </w:trPr>
        <w:tc>
          <w:tcPr>
            <w:tcW w:w="4621" w:type="dxa"/>
          </w:tcPr>
          <w:p w:rsidR="00FF00AC" w:rsidRPr="00FF00AC" w:rsidRDefault="00FF00AC" w:rsidP="00C0466F">
            <w:pPr>
              <w:pStyle w:val="Default"/>
              <w:rPr>
                <w:sz w:val="28"/>
                <w:szCs w:val="28"/>
              </w:rPr>
            </w:pPr>
            <w:r w:rsidRPr="00FF00AC">
              <w:rPr>
                <w:sz w:val="28"/>
                <w:szCs w:val="28"/>
              </w:rPr>
              <w:t xml:space="preserve">Непроизводственные накладные расходы в месяц, (₽) </w:t>
            </w:r>
          </w:p>
        </w:tc>
        <w:tc>
          <w:tcPr>
            <w:tcW w:w="4621" w:type="dxa"/>
          </w:tcPr>
          <w:p w:rsidR="00FF00AC" w:rsidRPr="00FF00AC" w:rsidRDefault="00FF00AC" w:rsidP="00C0466F">
            <w:pPr>
              <w:pStyle w:val="Default"/>
              <w:rPr>
                <w:sz w:val="28"/>
                <w:szCs w:val="28"/>
              </w:rPr>
            </w:pPr>
            <w:r w:rsidRPr="00FF00AC">
              <w:rPr>
                <w:sz w:val="28"/>
                <w:szCs w:val="28"/>
              </w:rPr>
              <w:t xml:space="preserve">200 </w:t>
            </w:r>
          </w:p>
        </w:tc>
      </w:tr>
      <w:tr w:rsidR="00FF00AC" w:rsidRPr="00FF00AC" w:rsidTr="00FF00AC">
        <w:trPr>
          <w:trHeight w:val="161"/>
        </w:trPr>
        <w:tc>
          <w:tcPr>
            <w:tcW w:w="4621" w:type="dxa"/>
          </w:tcPr>
          <w:p w:rsidR="00FF00AC" w:rsidRPr="00FF00AC" w:rsidRDefault="00FF00AC" w:rsidP="00C0466F">
            <w:pPr>
              <w:pStyle w:val="Default"/>
              <w:rPr>
                <w:sz w:val="28"/>
                <w:szCs w:val="28"/>
              </w:rPr>
            </w:pPr>
            <w:r w:rsidRPr="00FF00AC">
              <w:rPr>
                <w:sz w:val="28"/>
                <w:szCs w:val="28"/>
              </w:rPr>
              <w:t xml:space="preserve">Начальные запасы на 01 января, (₽) </w:t>
            </w:r>
          </w:p>
        </w:tc>
        <w:tc>
          <w:tcPr>
            <w:tcW w:w="4621" w:type="dxa"/>
          </w:tcPr>
          <w:p w:rsidR="00FF00AC" w:rsidRPr="00FF00AC" w:rsidRDefault="00FF00AC" w:rsidP="00C0466F">
            <w:pPr>
              <w:pStyle w:val="Default"/>
              <w:rPr>
                <w:sz w:val="28"/>
                <w:szCs w:val="28"/>
              </w:rPr>
            </w:pPr>
            <w:r w:rsidRPr="00FF00AC">
              <w:rPr>
                <w:sz w:val="28"/>
                <w:szCs w:val="28"/>
              </w:rPr>
              <w:t xml:space="preserve">0 </w:t>
            </w:r>
          </w:p>
        </w:tc>
      </w:tr>
      <w:tr w:rsidR="00FF00AC" w:rsidRPr="00FF00AC" w:rsidTr="00FF00AC">
        <w:trPr>
          <w:trHeight w:val="161"/>
        </w:trPr>
        <w:tc>
          <w:tcPr>
            <w:tcW w:w="4621" w:type="dxa"/>
          </w:tcPr>
          <w:p w:rsidR="00FF00AC" w:rsidRPr="00FF00AC" w:rsidRDefault="00FF00AC" w:rsidP="00C0466F">
            <w:pPr>
              <w:pStyle w:val="Default"/>
              <w:rPr>
                <w:sz w:val="28"/>
                <w:szCs w:val="28"/>
              </w:rPr>
            </w:pPr>
            <w:r w:rsidRPr="00FF00AC">
              <w:rPr>
                <w:sz w:val="28"/>
                <w:szCs w:val="28"/>
              </w:rPr>
              <w:t xml:space="preserve">Ожидаемый объем выпуска продукции изделий в месяц, (шт.) </w:t>
            </w:r>
          </w:p>
        </w:tc>
        <w:tc>
          <w:tcPr>
            <w:tcW w:w="4621" w:type="dxa"/>
          </w:tcPr>
          <w:p w:rsidR="00FF00AC" w:rsidRPr="00FF00AC" w:rsidRDefault="00FF00AC" w:rsidP="00C0466F">
            <w:pPr>
              <w:pStyle w:val="Default"/>
              <w:rPr>
                <w:sz w:val="28"/>
                <w:szCs w:val="28"/>
              </w:rPr>
            </w:pPr>
            <w:r w:rsidRPr="00FF00AC">
              <w:rPr>
                <w:sz w:val="28"/>
                <w:szCs w:val="28"/>
              </w:rPr>
              <w:t xml:space="preserve">300 </w:t>
            </w:r>
          </w:p>
        </w:tc>
      </w:tr>
    </w:tbl>
    <w:p w:rsidR="00FF00AC" w:rsidRDefault="00FF00AC" w:rsidP="00FF00AC">
      <w:pPr>
        <w:autoSpaceDE w:val="0"/>
        <w:autoSpaceDN w:val="0"/>
        <w:adjustRightInd w:val="0"/>
        <w:spacing w:after="0" w:line="240" w:lineRule="auto"/>
        <w:rPr>
          <w:rFonts w:ascii="Times New Roman" w:hAnsi="Times New Roman" w:cs="Times New Roman"/>
          <w:b/>
          <w:bCs/>
          <w:color w:val="000000"/>
          <w:sz w:val="28"/>
          <w:szCs w:val="28"/>
        </w:rPr>
      </w:pPr>
    </w:p>
    <w:p w:rsidR="00FF00AC" w:rsidRPr="00FF00AC" w:rsidRDefault="00FF00AC" w:rsidP="00FF00AC">
      <w:pPr>
        <w:spacing w:after="0" w:line="240" w:lineRule="auto"/>
        <w:rPr>
          <w:rFonts w:ascii="Times New Roman" w:hAnsi="Times New Roman" w:cs="Times New Roman"/>
          <w:sz w:val="28"/>
          <w:szCs w:val="28"/>
        </w:rPr>
      </w:pPr>
      <w:r w:rsidRPr="00FF00AC">
        <w:rPr>
          <w:rFonts w:ascii="Times New Roman" w:hAnsi="Times New Roman" w:cs="Times New Roman"/>
          <w:sz w:val="28"/>
          <w:szCs w:val="28"/>
        </w:rPr>
        <w:t>Решение.</w:t>
      </w:r>
    </w:p>
    <w:p w:rsidR="00FF00AC" w:rsidRDefault="00FF00AC" w:rsidP="00FF00AC">
      <w:pPr>
        <w:spacing w:after="0" w:line="240" w:lineRule="auto"/>
        <w:rPr>
          <w:rFonts w:ascii="Times New Roman" w:hAnsi="Times New Roman" w:cs="Times New Roman"/>
          <w:sz w:val="28"/>
          <w:szCs w:val="28"/>
        </w:rPr>
      </w:pPr>
      <w:r>
        <w:rPr>
          <w:rFonts w:ascii="Times New Roman" w:hAnsi="Times New Roman" w:cs="Times New Roman"/>
          <w:sz w:val="28"/>
          <w:szCs w:val="28"/>
        </w:rPr>
        <w:t>А) постоянные затраты в месяц – 600+200=800 руб.</w:t>
      </w:r>
    </w:p>
    <w:p w:rsidR="00FF00AC" w:rsidRDefault="00FF00AC" w:rsidP="00FF00AC">
      <w:pPr>
        <w:spacing w:after="0" w:line="240" w:lineRule="auto"/>
        <w:rPr>
          <w:rFonts w:ascii="Times New Roman" w:hAnsi="Times New Roman" w:cs="Times New Roman"/>
          <w:sz w:val="28"/>
          <w:szCs w:val="28"/>
        </w:rPr>
      </w:pPr>
      <w:r>
        <w:rPr>
          <w:rFonts w:ascii="Times New Roman" w:hAnsi="Times New Roman" w:cs="Times New Roman"/>
          <w:sz w:val="28"/>
          <w:szCs w:val="28"/>
        </w:rPr>
        <w:t>На единицу продукции в соответствии с планом: 800 / 300 = 2,67 руб.</w:t>
      </w:r>
    </w:p>
    <w:tbl>
      <w:tblPr>
        <w:tblW w:w="8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20"/>
        <w:gridCol w:w="940"/>
        <w:gridCol w:w="940"/>
        <w:gridCol w:w="940"/>
        <w:gridCol w:w="940"/>
      </w:tblGrid>
      <w:tr w:rsidR="00FF00AC" w:rsidRPr="00FF00AC" w:rsidTr="00FF00AC">
        <w:trPr>
          <w:gridAfter w:val="2"/>
          <w:wAfter w:w="1880" w:type="dxa"/>
        </w:trPr>
        <w:tc>
          <w:tcPr>
            <w:tcW w:w="6300" w:type="dxa"/>
            <w:gridSpan w:val="3"/>
            <w:shd w:val="clear" w:color="auto" w:fill="E3EFF9"/>
            <w:vAlign w:val="center"/>
            <w:hideMark/>
          </w:tcPr>
          <w:p w:rsidR="00FF00AC" w:rsidRPr="00FF00AC" w:rsidRDefault="00FF00AC" w:rsidP="00FF00AC">
            <w:pPr>
              <w:spacing w:after="0" w:line="240" w:lineRule="auto"/>
              <w:rPr>
                <w:rFonts w:ascii="Times New Roman" w:hAnsi="Times New Roman" w:cs="Times New Roman"/>
                <w:sz w:val="28"/>
                <w:szCs w:val="28"/>
              </w:rPr>
            </w:pPr>
            <w:r w:rsidRPr="00FF00AC">
              <w:rPr>
                <w:rFonts w:ascii="Times New Roman" w:hAnsi="Times New Roman" w:cs="Times New Roman"/>
                <w:i/>
                <w:iCs/>
                <w:sz w:val="28"/>
                <w:szCs w:val="28"/>
              </w:rPr>
              <w:t>Счет прибылей и убытков, подготовленный по методу калькуляции с полным распределением затрат</w:t>
            </w:r>
          </w:p>
        </w:tc>
      </w:tr>
      <w:tr w:rsidR="00FF00AC" w:rsidRPr="00FF00AC" w:rsidTr="00FF00AC">
        <w:tc>
          <w:tcPr>
            <w:tcW w:w="4420" w:type="dxa"/>
            <w:vAlign w:val="center"/>
            <w:hideMark/>
          </w:tcPr>
          <w:p w:rsidR="00FF00AC" w:rsidRPr="00FF00AC" w:rsidRDefault="00FF00AC" w:rsidP="00FF00AC">
            <w:pPr>
              <w:spacing w:after="0" w:line="240" w:lineRule="auto"/>
              <w:rPr>
                <w:rFonts w:ascii="Times New Roman" w:hAnsi="Times New Roman" w:cs="Times New Roman"/>
                <w:sz w:val="28"/>
                <w:szCs w:val="28"/>
              </w:rPr>
            </w:pPr>
            <w:r w:rsidRPr="00FF00AC">
              <w:rPr>
                <w:rFonts w:ascii="Times New Roman" w:hAnsi="Times New Roman" w:cs="Times New Roman"/>
                <w:sz w:val="28"/>
                <w:szCs w:val="28"/>
                <w:lang w:val="en-US"/>
              </w:rPr>
              <w:t> </w:t>
            </w:r>
          </w:p>
        </w:tc>
        <w:tc>
          <w:tcPr>
            <w:tcW w:w="1880" w:type="dxa"/>
            <w:gridSpan w:val="2"/>
            <w:vAlign w:val="center"/>
            <w:hideMark/>
          </w:tcPr>
          <w:p w:rsidR="00FF00AC" w:rsidRPr="00FF00AC" w:rsidRDefault="00FF00AC" w:rsidP="00FF00AC">
            <w:pPr>
              <w:spacing w:after="0" w:line="240" w:lineRule="auto"/>
              <w:rPr>
                <w:rFonts w:ascii="Times New Roman" w:hAnsi="Times New Roman" w:cs="Times New Roman"/>
                <w:sz w:val="28"/>
                <w:szCs w:val="28"/>
              </w:rPr>
            </w:pPr>
            <w:r>
              <w:rPr>
                <w:rFonts w:ascii="Times New Roman" w:hAnsi="Times New Roman" w:cs="Times New Roman"/>
                <w:i/>
                <w:iCs/>
                <w:sz w:val="28"/>
                <w:szCs w:val="28"/>
              </w:rPr>
              <w:t>Январь</w:t>
            </w:r>
          </w:p>
        </w:tc>
        <w:tc>
          <w:tcPr>
            <w:tcW w:w="1880" w:type="dxa"/>
            <w:gridSpan w:val="2"/>
            <w:vAlign w:val="center"/>
          </w:tcPr>
          <w:p w:rsidR="00FF00AC" w:rsidRPr="00FF00AC" w:rsidRDefault="00FF00AC" w:rsidP="00FF00AC">
            <w:pPr>
              <w:spacing w:after="0" w:line="240" w:lineRule="auto"/>
              <w:rPr>
                <w:rFonts w:ascii="Times New Roman" w:hAnsi="Times New Roman" w:cs="Times New Roman"/>
                <w:sz w:val="28"/>
                <w:szCs w:val="28"/>
              </w:rPr>
            </w:pPr>
            <w:r>
              <w:rPr>
                <w:rFonts w:ascii="Times New Roman" w:hAnsi="Times New Roman" w:cs="Times New Roman"/>
                <w:i/>
                <w:iCs/>
                <w:sz w:val="28"/>
                <w:szCs w:val="28"/>
              </w:rPr>
              <w:t>Февраль</w:t>
            </w:r>
          </w:p>
        </w:tc>
      </w:tr>
      <w:tr w:rsidR="00FF00AC" w:rsidRPr="00FF00AC" w:rsidTr="00FF00AC">
        <w:tc>
          <w:tcPr>
            <w:tcW w:w="4420" w:type="dxa"/>
            <w:vAlign w:val="center"/>
            <w:hideMark/>
          </w:tcPr>
          <w:p w:rsidR="00FF00AC" w:rsidRPr="00FF00AC" w:rsidRDefault="00FF00AC" w:rsidP="00FF00AC">
            <w:pPr>
              <w:spacing w:after="0" w:line="240" w:lineRule="auto"/>
              <w:rPr>
                <w:rFonts w:ascii="Times New Roman" w:hAnsi="Times New Roman" w:cs="Times New Roman"/>
                <w:sz w:val="28"/>
                <w:szCs w:val="28"/>
              </w:rPr>
            </w:pPr>
            <w:proofErr w:type="spellStart"/>
            <w:r w:rsidRPr="00FF00AC">
              <w:rPr>
                <w:rFonts w:ascii="Times New Roman" w:hAnsi="Times New Roman" w:cs="Times New Roman"/>
                <w:sz w:val="28"/>
                <w:szCs w:val="28"/>
                <w:lang w:val="en-US"/>
              </w:rPr>
              <w:t>Продажи</w:t>
            </w:r>
            <w:proofErr w:type="spellEnd"/>
            <w:r w:rsidRPr="00FF00AC">
              <w:rPr>
                <w:rFonts w:ascii="Times New Roman" w:hAnsi="Times New Roman" w:cs="Times New Roman"/>
                <w:sz w:val="28"/>
                <w:szCs w:val="28"/>
                <w:lang w:val="en-US"/>
              </w:rPr>
              <w:t xml:space="preserve"> </w:t>
            </w:r>
            <w:r>
              <w:rPr>
                <w:rFonts w:ascii="Times New Roman" w:hAnsi="Times New Roman" w:cs="Times New Roman"/>
                <w:sz w:val="28"/>
                <w:szCs w:val="28"/>
              </w:rPr>
              <w:t xml:space="preserve"> </w:t>
            </w:r>
          </w:p>
        </w:tc>
        <w:tc>
          <w:tcPr>
            <w:tcW w:w="940" w:type="dxa"/>
            <w:vAlign w:val="center"/>
            <w:hideMark/>
          </w:tcPr>
          <w:p w:rsidR="00FF00AC" w:rsidRPr="00FF00AC" w:rsidRDefault="00FF00AC" w:rsidP="00FF00AC">
            <w:pPr>
              <w:spacing w:after="0" w:line="240" w:lineRule="auto"/>
              <w:rPr>
                <w:rFonts w:ascii="Times New Roman" w:hAnsi="Times New Roman" w:cs="Times New Roman"/>
                <w:sz w:val="28"/>
                <w:szCs w:val="28"/>
                <w:lang w:val="en-US"/>
              </w:rPr>
            </w:pPr>
            <w:r w:rsidRPr="00FF00AC">
              <w:rPr>
                <w:rFonts w:ascii="Times New Roman" w:hAnsi="Times New Roman" w:cs="Times New Roman"/>
                <w:sz w:val="28"/>
                <w:szCs w:val="28"/>
                <w:lang w:val="en-US"/>
              </w:rPr>
              <w:t> </w:t>
            </w:r>
          </w:p>
        </w:tc>
        <w:tc>
          <w:tcPr>
            <w:tcW w:w="940" w:type="dxa"/>
            <w:vAlign w:val="center"/>
            <w:hideMark/>
          </w:tcPr>
          <w:p w:rsidR="00FF00AC" w:rsidRPr="00FF00AC" w:rsidRDefault="00FF00AC" w:rsidP="00FF00AC">
            <w:pPr>
              <w:spacing w:after="0" w:line="240" w:lineRule="auto"/>
              <w:rPr>
                <w:rFonts w:ascii="Times New Roman" w:hAnsi="Times New Roman" w:cs="Times New Roman"/>
                <w:sz w:val="28"/>
                <w:szCs w:val="28"/>
              </w:rPr>
            </w:pPr>
            <w:r>
              <w:rPr>
                <w:rFonts w:ascii="Times New Roman" w:hAnsi="Times New Roman" w:cs="Times New Roman"/>
                <w:sz w:val="28"/>
                <w:szCs w:val="28"/>
              </w:rPr>
              <w:t>6000</w:t>
            </w:r>
          </w:p>
        </w:tc>
        <w:tc>
          <w:tcPr>
            <w:tcW w:w="940" w:type="dxa"/>
            <w:vAlign w:val="center"/>
          </w:tcPr>
          <w:p w:rsidR="00FF00AC" w:rsidRPr="00FF00AC" w:rsidRDefault="00FF00AC" w:rsidP="00FF00AC">
            <w:pPr>
              <w:spacing w:after="0" w:line="240" w:lineRule="auto"/>
              <w:rPr>
                <w:rFonts w:ascii="Times New Roman" w:hAnsi="Times New Roman" w:cs="Times New Roman"/>
                <w:sz w:val="28"/>
                <w:szCs w:val="28"/>
                <w:lang w:val="en-US"/>
              </w:rPr>
            </w:pPr>
            <w:r w:rsidRPr="00FF00AC">
              <w:rPr>
                <w:rFonts w:ascii="Times New Roman" w:hAnsi="Times New Roman" w:cs="Times New Roman"/>
                <w:sz w:val="28"/>
                <w:szCs w:val="28"/>
                <w:lang w:val="en-US"/>
              </w:rPr>
              <w:t> </w:t>
            </w:r>
          </w:p>
        </w:tc>
        <w:tc>
          <w:tcPr>
            <w:tcW w:w="940" w:type="dxa"/>
            <w:vAlign w:val="center"/>
          </w:tcPr>
          <w:p w:rsidR="00FF00AC" w:rsidRPr="00FF00AC" w:rsidRDefault="00FF00AC" w:rsidP="00FF00AC">
            <w:pPr>
              <w:spacing w:after="0" w:line="240" w:lineRule="auto"/>
              <w:rPr>
                <w:rFonts w:ascii="Times New Roman" w:hAnsi="Times New Roman" w:cs="Times New Roman"/>
                <w:sz w:val="28"/>
                <w:szCs w:val="28"/>
              </w:rPr>
            </w:pPr>
            <w:r>
              <w:rPr>
                <w:rFonts w:ascii="Times New Roman" w:hAnsi="Times New Roman" w:cs="Times New Roman"/>
                <w:sz w:val="28"/>
                <w:szCs w:val="28"/>
              </w:rPr>
              <w:t>4800</w:t>
            </w:r>
          </w:p>
        </w:tc>
      </w:tr>
      <w:tr w:rsidR="00FF00AC" w:rsidRPr="00FF00AC" w:rsidTr="00FF00AC">
        <w:tc>
          <w:tcPr>
            <w:tcW w:w="4420" w:type="dxa"/>
            <w:vAlign w:val="center"/>
            <w:hideMark/>
          </w:tcPr>
          <w:p w:rsidR="00FF00AC" w:rsidRPr="00FF00AC" w:rsidRDefault="00FF00AC" w:rsidP="00FF00AC">
            <w:pPr>
              <w:spacing w:after="0" w:line="240" w:lineRule="auto"/>
              <w:rPr>
                <w:rFonts w:ascii="Times New Roman" w:hAnsi="Times New Roman" w:cs="Times New Roman"/>
                <w:sz w:val="28"/>
                <w:szCs w:val="28"/>
                <w:lang w:val="en-US"/>
              </w:rPr>
            </w:pPr>
            <w:proofErr w:type="spellStart"/>
            <w:r w:rsidRPr="00FF00AC">
              <w:rPr>
                <w:rFonts w:ascii="Times New Roman" w:hAnsi="Times New Roman" w:cs="Times New Roman"/>
                <w:i/>
                <w:iCs/>
                <w:sz w:val="28"/>
                <w:szCs w:val="28"/>
                <w:lang w:val="en-US"/>
              </w:rPr>
              <w:t>Минус</w:t>
            </w:r>
            <w:proofErr w:type="spellEnd"/>
            <w:r w:rsidRPr="00FF00AC">
              <w:rPr>
                <w:rFonts w:ascii="Times New Roman" w:hAnsi="Times New Roman" w:cs="Times New Roman"/>
                <w:i/>
                <w:iCs/>
                <w:sz w:val="28"/>
                <w:szCs w:val="28"/>
                <w:lang w:val="en-US"/>
              </w:rPr>
              <w:t>:</w:t>
            </w:r>
            <w:r w:rsidRPr="00FF00AC">
              <w:rPr>
                <w:rFonts w:ascii="Times New Roman" w:hAnsi="Times New Roman" w:cs="Times New Roman"/>
                <w:sz w:val="28"/>
                <w:szCs w:val="28"/>
                <w:lang w:val="en-US"/>
              </w:rPr>
              <w:t> </w:t>
            </w:r>
            <w:proofErr w:type="spellStart"/>
            <w:r w:rsidRPr="00FF00AC">
              <w:rPr>
                <w:rFonts w:ascii="Times New Roman" w:hAnsi="Times New Roman" w:cs="Times New Roman"/>
                <w:sz w:val="28"/>
                <w:szCs w:val="28"/>
                <w:lang w:val="en-US"/>
              </w:rPr>
              <w:t>Себестоимость</w:t>
            </w:r>
            <w:proofErr w:type="spellEnd"/>
            <w:r w:rsidRPr="00FF00AC">
              <w:rPr>
                <w:rFonts w:ascii="Times New Roman" w:hAnsi="Times New Roman" w:cs="Times New Roman"/>
                <w:sz w:val="28"/>
                <w:szCs w:val="28"/>
                <w:lang w:val="en-US"/>
              </w:rPr>
              <w:t xml:space="preserve"> </w:t>
            </w:r>
            <w:proofErr w:type="spellStart"/>
            <w:r w:rsidRPr="00FF00AC">
              <w:rPr>
                <w:rFonts w:ascii="Times New Roman" w:hAnsi="Times New Roman" w:cs="Times New Roman"/>
                <w:sz w:val="28"/>
                <w:szCs w:val="28"/>
                <w:lang w:val="en-US"/>
              </w:rPr>
              <w:t>продаж</w:t>
            </w:r>
            <w:proofErr w:type="spellEnd"/>
          </w:p>
        </w:tc>
        <w:tc>
          <w:tcPr>
            <w:tcW w:w="940" w:type="dxa"/>
            <w:vAlign w:val="center"/>
            <w:hideMark/>
          </w:tcPr>
          <w:p w:rsidR="00FF00AC" w:rsidRPr="00FF00AC" w:rsidRDefault="00FF00AC" w:rsidP="00FF00AC">
            <w:pPr>
              <w:spacing w:after="0" w:line="240" w:lineRule="auto"/>
              <w:rPr>
                <w:rFonts w:ascii="Times New Roman" w:hAnsi="Times New Roman" w:cs="Times New Roman"/>
                <w:sz w:val="28"/>
                <w:szCs w:val="28"/>
                <w:lang w:val="en-US"/>
              </w:rPr>
            </w:pPr>
            <w:r w:rsidRPr="00FF00AC">
              <w:rPr>
                <w:rFonts w:ascii="Times New Roman" w:hAnsi="Times New Roman" w:cs="Times New Roman"/>
                <w:sz w:val="28"/>
                <w:szCs w:val="28"/>
                <w:lang w:val="en-US"/>
              </w:rPr>
              <w:t> </w:t>
            </w:r>
          </w:p>
        </w:tc>
        <w:tc>
          <w:tcPr>
            <w:tcW w:w="940" w:type="dxa"/>
            <w:vAlign w:val="center"/>
            <w:hideMark/>
          </w:tcPr>
          <w:p w:rsidR="00FF00AC" w:rsidRPr="00FF00AC" w:rsidRDefault="00FF00AC" w:rsidP="00FF00AC">
            <w:pPr>
              <w:spacing w:after="0" w:line="240" w:lineRule="auto"/>
              <w:rPr>
                <w:rFonts w:ascii="Times New Roman" w:hAnsi="Times New Roman" w:cs="Times New Roman"/>
                <w:sz w:val="28"/>
                <w:szCs w:val="28"/>
                <w:lang w:val="en-US"/>
              </w:rPr>
            </w:pPr>
            <w:r w:rsidRPr="00FF00AC">
              <w:rPr>
                <w:rFonts w:ascii="Times New Roman" w:hAnsi="Times New Roman" w:cs="Times New Roman"/>
                <w:sz w:val="28"/>
                <w:szCs w:val="28"/>
                <w:lang w:val="en-US"/>
              </w:rPr>
              <w:t> </w:t>
            </w:r>
          </w:p>
        </w:tc>
        <w:tc>
          <w:tcPr>
            <w:tcW w:w="940" w:type="dxa"/>
            <w:vAlign w:val="center"/>
          </w:tcPr>
          <w:p w:rsidR="00FF00AC" w:rsidRPr="00FF00AC" w:rsidRDefault="00FF00AC" w:rsidP="00FF00AC">
            <w:pPr>
              <w:spacing w:after="0" w:line="240" w:lineRule="auto"/>
              <w:rPr>
                <w:rFonts w:ascii="Times New Roman" w:hAnsi="Times New Roman" w:cs="Times New Roman"/>
                <w:sz w:val="28"/>
                <w:szCs w:val="28"/>
                <w:lang w:val="en-US"/>
              </w:rPr>
            </w:pPr>
            <w:r w:rsidRPr="00FF00AC">
              <w:rPr>
                <w:rFonts w:ascii="Times New Roman" w:hAnsi="Times New Roman" w:cs="Times New Roman"/>
                <w:sz w:val="28"/>
                <w:szCs w:val="28"/>
                <w:lang w:val="en-US"/>
              </w:rPr>
              <w:t> </w:t>
            </w:r>
          </w:p>
        </w:tc>
        <w:tc>
          <w:tcPr>
            <w:tcW w:w="940" w:type="dxa"/>
            <w:vAlign w:val="center"/>
          </w:tcPr>
          <w:p w:rsidR="00FF00AC" w:rsidRPr="00FF00AC" w:rsidRDefault="00FF00AC" w:rsidP="00FF00AC">
            <w:pPr>
              <w:spacing w:after="0" w:line="240" w:lineRule="auto"/>
              <w:rPr>
                <w:rFonts w:ascii="Times New Roman" w:hAnsi="Times New Roman" w:cs="Times New Roman"/>
                <w:sz w:val="28"/>
                <w:szCs w:val="28"/>
                <w:lang w:val="en-US"/>
              </w:rPr>
            </w:pPr>
            <w:r w:rsidRPr="00FF00AC">
              <w:rPr>
                <w:rFonts w:ascii="Times New Roman" w:hAnsi="Times New Roman" w:cs="Times New Roman"/>
                <w:sz w:val="28"/>
                <w:szCs w:val="28"/>
                <w:lang w:val="en-US"/>
              </w:rPr>
              <w:t> </w:t>
            </w:r>
          </w:p>
        </w:tc>
      </w:tr>
      <w:tr w:rsidR="00FF00AC" w:rsidRPr="00FF00AC" w:rsidTr="00FF00AC">
        <w:tc>
          <w:tcPr>
            <w:tcW w:w="4420" w:type="dxa"/>
            <w:vAlign w:val="center"/>
            <w:hideMark/>
          </w:tcPr>
          <w:p w:rsidR="00FF00AC" w:rsidRPr="00FF00AC" w:rsidRDefault="00FF00AC" w:rsidP="00FF00AC">
            <w:pPr>
              <w:spacing w:after="0" w:line="240" w:lineRule="auto"/>
              <w:rPr>
                <w:rFonts w:ascii="Times New Roman" w:hAnsi="Times New Roman" w:cs="Times New Roman"/>
                <w:sz w:val="28"/>
                <w:szCs w:val="28"/>
                <w:lang w:val="en-US"/>
              </w:rPr>
            </w:pPr>
            <w:proofErr w:type="spellStart"/>
            <w:r w:rsidRPr="00FF00AC">
              <w:rPr>
                <w:rFonts w:ascii="Times New Roman" w:hAnsi="Times New Roman" w:cs="Times New Roman"/>
                <w:sz w:val="28"/>
                <w:szCs w:val="28"/>
                <w:lang w:val="en-US"/>
              </w:rPr>
              <w:t>Прямые</w:t>
            </w:r>
            <w:proofErr w:type="spellEnd"/>
            <w:r w:rsidRPr="00FF00AC">
              <w:rPr>
                <w:rFonts w:ascii="Times New Roman" w:hAnsi="Times New Roman" w:cs="Times New Roman"/>
                <w:sz w:val="28"/>
                <w:szCs w:val="28"/>
                <w:lang w:val="en-US"/>
              </w:rPr>
              <w:t xml:space="preserve"> </w:t>
            </w:r>
            <w:proofErr w:type="spellStart"/>
            <w:r w:rsidRPr="00FF00AC">
              <w:rPr>
                <w:rFonts w:ascii="Times New Roman" w:hAnsi="Times New Roman" w:cs="Times New Roman"/>
                <w:sz w:val="28"/>
                <w:szCs w:val="28"/>
                <w:lang w:val="en-US"/>
              </w:rPr>
              <w:t>затраты</w:t>
            </w:r>
            <w:proofErr w:type="spellEnd"/>
            <w:r w:rsidRPr="00FF00AC">
              <w:rPr>
                <w:rFonts w:ascii="Times New Roman" w:hAnsi="Times New Roman" w:cs="Times New Roman"/>
                <w:sz w:val="28"/>
                <w:szCs w:val="28"/>
                <w:lang w:val="en-US"/>
              </w:rPr>
              <w:t xml:space="preserve"> </w:t>
            </w:r>
          </w:p>
        </w:tc>
        <w:tc>
          <w:tcPr>
            <w:tcW w:w="940" w:type="dxa"/>
            <w:vAlign w:val="center"/>
            <w:hideMark/>
          </w:tcPr>
          <w:p w:rsidR="00FF00AC" w:rsidRPr="00FF00AC" w:rsidRDefault="00FF00AC" w:rsidP="00FF00AC">
            <w:pPr>
              <w:spacing w:after="0" w:line="240" w:lineRule="auto"/>
              <w:rPr>
                <w:rFonts w:ascii="Times New Roman" w:hAnsi="Times New Roman" w:cs="Times New Roman"/>
                <w:sz w:val="28"/>
                <w:szCs w:val="28"/>
              </w:rPr>
            </w:pPr>
            <w:r>
              <w:rPr>
                <w:rFonts w:ascii="Times New Roman" w:hAnsi="Times New Roman" w:cs="Times New Roman"/>
                <w:sz w:val="28"/>
                <w:szCs w:val="28"/>
              </w:rPr>
              <w:t>3600</w:t>
            </w:r>
          </w:p>
        </w:tc>
        <w:tc>
          <w:tcPr>
            <w:tcW w:w="940" w:type="dxa"/>
            <w:vAlign w:val="center"/>
            <w:hideMark/>
          </w:tcPr>
          <w:p w:rsidR="00FF00AC" w:rsidRPr="00FF00AC" w:rsidRDefault="00FF00AC" w:rsidP="00FF00AC">
            <w:pPr>
              <w:spacing w:after="0" w:line="240" w:lineRule="auto"/>
              <w:rPr>
                <w:rFonts w:ascii="Times New Roman" w:hAnsi="Times New Roman" w:cs="Times New Roman"/>
                <w:sz w:val="28"/>
                <w:szCs w:val="28"/>
                <w:lang w:val="en-US"/>
              </w:rPr>
            </w:pPr>
            <w:r w:rsidRPr="00FF00AC">
              <w:rPr>
                <w:rFonts w:ascii="Times New Roman" w:hAnsi="Times New Roman" w:cs="Times New Roman"/>
                <w:sz w:val="28"/>
                <w:szCs w:val="28"/>
                <w:lang w:val="en-US"/>
              </w:rPr>
              <w:t> </w:t>
            </w:r>
          </w:p>
        </w:tc>
        <w:tc>
          <w:tcPr>
            <w:tcW w:w="940" w:type="dxa"/>
            <w:vAlign w:val="center"/>
          </w:tcPr>
          <w:p w:rsidR="00FF00AC" w:rsidRPr="00FF00AC" w:rsidRDefault="00FF00AC" w:rsidP="00FF00AC">
            <w:pPr>
              <w:spacing w:after="0" w:line="240" w:lineRule="auto"/>
              <w:rPr>
                <w:rFonts w:ascii="Times New Roman" w:hAnsi="Times New Roman" w:cs="Times New Roman"/>
                <w:sz w:val="28"/>
                <w:szCs w:val="28"/>
              </w:rPr>
            </w:pPr>
            <w:r>
              <w:rPr>
                <w:rFonts w:ascii="Times New Roman" w:hAnsi="Times New Roman" w:cs="Times New Roman"/>
                <w:sz w:val="28"/>
                <w:szCs w:val="28"/>
              </w:rPr>
              <w:t>2880</w:t>
            </w:r>
          </w:p>
        </w:tc>
        <w:tc>
          <w:tcPr>
            <w:tcW w:w="940" w:type="dxa"/>
            <w:vAlign w:val="center"/>
          </w:tcPr>
          <w:p w:rsidR="00FF00AC" w:rsidRPr="00FF00AC" w:rsidRDefault="00FF00AC" w:rsidP="00FF00AC">
            <w:pPr>
              <w:spacing w:after="0" w:line="240" w:lineRule="auto"/>
              <w:rPr>
                <w:rFonts w:ascii="Times New Roman" w:hAnsi="Times New Roman" w:cs="Times New Roman"/>
                <w:sz w:val="28"/>
                <w:szCs w:val="28"/>
                <w:lang w:val="en-US"/>
              </w:rPr>
            </w:pPr>
            <w:r w:rsidRPr="00FF00AC">
              <w:rPr>
                <w:rFonts w:ascii="Times New Roman" w:hAnsi="Times New Roman" w:cs="Times New Roman"/>
                <w:sz w:val="28"/>
                <w:szCs w:val="28"/>
                <w:lang w:val="en-US"/>
              </w:rPr>
              <w:t> </w:t>
            </w:r>
          </w:p>
        </w:tc>
      </w:tr>
      <w:tr w:rsidR="00FF00AC" w:rsidRPr="00FF00AC" w:rsidTr="00FF00AC">
        <w:tc>
          <w:tcPr>
            <w:tcW w:w="4420" w:type="dxa"/>
            <w:vAlign w:val="center"/>
            <w:hideMark/>
          </w:tcPr>
          <w:p w:rsidR="00FF00AC" w:rsidRPr="00FF00AC" w:rsidRDefault="00FF00AC" w:rsidP="00FF00AC">
            <w:pPr>
              <w:spacing w:after="0" w:line="240" w:lineRule="auto"/>
              <w:rPr>
                <w:rFonts w:ascii="Times New Roman" w:hAnsi="Times New Roman" w:cs="Times New Roman"/>
                <w:sz w:val="28"/>
                <w:szCs w:val="28"/>
                <w:lang w:val="en-US"/>
              </w:rPr>
            </w:pPr>
            <w:proofErr w:type="spellStart"/>
            <w:r w:rsidRPr="00FF00AC">
              <w:rPr>
                <w:rFonts w:ascii="Times New Roman" w:hAnsi="Times New Roman" w:cs="Times New Roman"/>
                <w:sz w:val="28"/>
                <w:szCs w:val="28"/>
                <w:lang w:val="en-US"/>
              </w:rPr>
              <w:t>Постоянные</w:t>
            </w:r>
            <w:proofErr w:type="spellEnd"/>
            <w:r w:rsidRPr="00FF00AC">
              <w:rPr>
                <w:rFonts w:ascii="Times New Roman" w:hAnsi="Times New Roman" w:cs="Times New Roman"/>
                <w:sz w:val="28"/>
                <w:szCs w:val="28"/>
                <w:lang w:val="en-US"/>
              </w:rPr>
              <w:t xml:space="preserve"> </w:t>
            </w:r>
            <w:proofErr w:type="spellStart"/>
            <w:r w:rsidRPr="00FF00AC">
              <w:rPr>
                <w:rFonts w:ascii="Times New Roman" w:hAnsi="Times New Roman" w:cs="Times New Roman"/>
                <w:sz w:val="28"/>
                <w:szCs w:val="28"/>
                <w:lang w:val="en-US"/>
              </w:rPr>
              <w:t>затраты</w:t>
            </w:r>
            <w:proofErr w:type="spellEnd"/>
            <w:r w:rsidRPr="00FF00AC">
              <w:rPr>
                <w:rFonts w:ascii="Times New Roman" w:hAnsi="Times New Roman" w:cs="Times New Roman"/>
                <w:sz w:val="28"/>
                <w:szCs w:val="28"/>
                <w:lang w:val="en-US"/>
              </w:rPr>
              <w:t xml:space="preserve"> </w:t>
            </w:r>
          </w:p>
        </w:tc>
        <w:tc>
          <w:tcPr>
            <w:tcW w:w="940" w:type="dxa"/>
            <w:vAlign w:val="center"/>
            <w:hideMark/>
          </w:tcPr>
          <w:p w:rsidR="00FF00AC" w:rsidRPr="005971ED" w:rsidRDefault="005971ED" w:rsidP="00FF00AC">
            <w:pPr>
              <w:spacing w:after="0" w:line="240" w:lineRule="auto"/>
              <w:rPr>
                <w:rFonts w:ascii="Times New Roman" w:hAnsi="Times New Roman" w:cs="Times New Roman"/>
                <w:sz w:val="28"/>
                <w:szCs w:val="28"/>
              </w:rPr>
            </w:pPr>
            <w:r>
              <w:rPr>
                <w:rFonts w:ascii="Times New Roman" w:hAnsi="Times New Roman" w:cs="Times New Roman"/>
                <w:sz w:val="28"/>
                <w:szCs w:val="28"/>
              </w:rPr>
              <w:t>800</w:t>
            </w:r>
          </w:p>
        </w:tc>
        <w:tc>
          <w:tcPr>
            <w:tcW w:w="940" w:type="dxa"/>
            <w:vAlign w:val="center"/>
            <w:hideMark/>
          </w:tcPr>
          <w:p w:rsidR="00FF00AC" w:rsidRPr="00FF00AC" w:rsidRDefault="00FF00AC" w:rsidP="00FF00AC">
            <w:pPr>
              <w:spacing w:after="0" w:line="240" w:lineRule="auto"/>
              <w:rPr>
                <w:rFonts w:ascii="Times New Roman" w:hAnsi="Times New Roman" w:cs="Times New Roman"/>
                <w:sz w:val="28"/>
                <w:szCs w:val="28"/>
                <w:lang w:val="en-US"/>
              </w:rPr>
            </w:pPr>
            <w:r w:rsidRPr="00FF00AC">
              <w:rPr>
                <w:rFonts w:ascii="Times New Roman" w:hAnsi="Times New Roman" w:cs="Times New Roman"/>
                <w:sz w:val="28"/>
                <w:szCs w:val="28"/>
                <w:lang w:val="en-US"/>
              </w:rPr>
              <w:t> </w:t>
            </w:r>
          </w:p>
        </w:tc>
        <w:tc>
          <w:tcPr>
            <w:tcW w:w="940" w:type="dxa"/>
            <w:vAlign w:val="center"/>
          </w:tcPr>
          <w:p w:rsidR="00FF00AC" w:rsidRPr="005971ED" w:rsidRDefault="005971ED" w:rsidP="00FF00AC">
            <w:pPr>
              <w:spacing w:after="0" w:line="240" w:lineRule="auto"/>
              <w:rPr>
                <w:rFonts w:ascii="Times New Roman" w:hAnsi="Times New Roman" w:cs="Times New Roman"/>
                <w:sz w:val="28"/>
                <w:szCs w:val="28"/>
              </w:rPr>
            </w:pPr>
            <w:r>
              <w:rPr>
                <w:rFonts w:ascii="Times New Roman" w:hAnsi="Times New Roman" w:cs="Times New Roman"/>
                <w:sz w:val="28"/>
                <w:szCs w:val="28"/>
              </w:rPr>
              <w:t>640,8</w:t>
            </w:r>
          </w:p>
        </w:tc>
        <w:tc>
          <w:tcPr>
            <w:tcW w:w="940" w:type="dxa"/>
            <w:vAlign w:val="center"/>
          </w:tcPr>
          <w:p w:rsidR="00FF00AC" w:rsidRPr="00FF00AC" w:rsidRDefault="00FF00AC" w:rsidP="00FF00AC">
            <w:pPr>
              <w:spacing w:after="0" w:line="240" w:lineRule="auto"/>
              <w:rPr>
                <w:rFonts w:ascii="Times New Roman" w:hAnsi="Times New Roman" w:cs="Times New Roman"/>
                <w:sz w:val="28"/>
                <w:szCs w:val="28"/>
                <w:lang w:val="en-US"/>
              </w:rPr>
            </w:pPr>
            <w:r w:rsidRPr="00FF00AC">
              <w:rPr>
                <w:rFonts w:ascii="Times New Roman" w:hAnsi="Times New Roman" w:cs="Times New Roman"/>
                <w:sz w:val="28"/>
                <w:szCs w:val="28"/>
                <w:lang w:val="en-US"/>
              </w:rPr>
              <w:t> </w:t>
            </w:r>
          </w:p>
        </w:tc>
      </w:tr>
      <w:tr w:rsidR="00FF00AC" w:rsidRPr="00FF00AC" w:rsidTr="00FF00AC">
        <w:tc>
          <w:tcPr>
            <w:tcW w:w="4420" w:type="dxa"/>
            <w:vAlign w:val="center"/>
            <w:hideMark/>
          </w:tcPr>
          <w:p w:rsidR="00FF00AC" w:rsidRPr="00FF00AC" w:rsidRDefault="00FF00AC" w:rsidP="00FF00AC">
            <w:pPr>
              <w:spacing w:after="0" w:line="240" w:lineRule="auto"/>
              <w:rPr>
                <w:rFonts w:ascii="Times New Roman" w:hAnsi="Times New Roman" w:cs="Times New Roman"/>
                <w:sz w:val="28"/>
                <w:szCs w:val="28"/>
                <w:lang w:val="en-US"/>
              </w:rPr>
            </w:pPr>
            <w:proofErr w:type="spellStart"/>
            <w:r w:rsidRPr="00FF00AC">
              <w:rPr>
                <w:rFonts w:ascii="Times New Roman" w:hAnsi="Times New Roman" w:cs="Times New Roman"/>
                <w:sz w:val="28"/>
                <w:szCs w:val="28"/>
                <w:lang w:val="en-US"/>
              </w:rPr>
              <w:t>Производственная</w:t>
            </w:r>
            <w:proofErr w:type="spellEnd"/>
            <w:r w:rsidRPr="00FF00AC">
              <w:rPr>
                <w:rFonts w:ascii="Times New Roman" w:hAnsi="Times New Roman" w:cs="Times New Roman"/>
                <w:sz w:val="28"/>
                <w:szCs w:val="28"/>
                <w:lang w:val="en-US"/>
              </w:rPr>
              <w:t xml:space="preserve"> </w:t>
            </w:r>
            <w:proofErr w:type="spellStart"/>
            <w:r w:rsidRPr="00FF00AC">
              <w:rPr>
                <w:rFonts w:ascii="Times New Roman" w:hAnsi="Times New Roman" w:cs="Times New Roman"/>
                <w:sz w:val="28"/>
                <w:szCs w:val="28"/>
                <w:lang w:val="en-US"/>
              </w:rPr>
              <w:t>себестоимость</w:t>
            </w:r>
            <w:proofErr w:type="spellEnd"/>
          </w:p>
        </w:tc>
        <w:tc>
          <w:tcPr>
            <w:tcW w:w="940" w:type="dxa"/>
            <w:vAlign w:val="center"/>
            <w:hideMark/>
          </w:tcPr>
          <w:p w:rsidR="00FF00AC" w:rsidRPr="005971ED" w:rsidRDefault="005971ED" w:rsidP="00FF00AC">
            <w:pPr>
              <w:spacing w:after="0" w:line="240" w:lineRule="auto"/>
              <w:rPr>
                <w:rFonts w:ascii="Times New Roman" w:hAnsi="Times New Roman" w:cs="Times New Roman"/>
                <w:sz w:val="28"/>
                <w:szCs w:val="28"/>
              </w:rPr>
            </w:pPr>
            <w:r>
              <w:rPr>
                <w:rFonts w:ascii="Times New Roman" w:hAnsi="Times New Roman" w:cs="Times New Roman"/>
                <w:sz w:val="28"/>
                <w:szCs w:val="28"/>
              </w:rPr>
              <w:t>4400</w:t>
            </w:r>
          </w:p>
        </w:tc>
        <w:tc>
          <w:tcPr>
            <w:tcW w:w="940" w:type="dxa"/>
            <w:vAlign w:val="center"/>
            <w:hideMark/>
          </w:tcPr>
          <w:p w:rsidR="00FF00AC" w:rsidRPr="00FF00AC" w:rsidRDefault="00FF00AC" w:rsidP="00FF00AC">
            <w:pPr>
              <w:spacing w:after="0" w:line="240" w:lineRule="auto"/>
              <w:rPr>
                <w:rFonts w:ascii="Times New Roman" w:hAnsi="Times New Roman" w:cs="Times New Roman"/>
                <w:sz w:val="28"/>
                <w:szCs w:val="28"/>
                <w:lang w:val="en-US"/>
              </w:rPr>
            </w:pPr>
            <w:r w:rsidRPr="00FF00AC">
              <w:rPr>
                <w:rFonts w:ascii="Times New Roman" w:hAnsi="Times New Roman" w:cs="Times New Roman"/>
                <w:sz w:val="28"/>
                <w:szCs w:val="28"/>
                <w:lang w:val="en-US"/>
              </w:rPr>
              <w:t> </w:t>
            </w:r>
          </w:p>
        </w:tc>
        <w:tc>
          <w:tcPr>
            <w:tcW w:w="940" w:type="dxa"/>
            <w:vAlign w:val="center"/>
          </w:tcPr>
          <w:p w:rsidR="00FF00AC" w:rsidRPr="005971ED" w:rsidRDefault="005971ED" w:rsidP="00FF00AC">
            <w:pPr>
              <w:spacing w:after="0" w:line="240" w:lineRule="auto"/>
              <w:rPr>
                <w:rFonts w:ascii="Times New Roman" w:hAnsi="Times New Roman" w:cs="Times New Roman"/>
                <w:sz w:val="28"/>
                <w:szCs w:val="28"/>
              </w:rPr>
            </w:pPr>
            <w:r>
              <w:rPr>
                <w:rFonts w:ascii="Times New Roman" w:hAnsi="Times New Roman" w:cs="Times New Roman"/>
                <w:sz w:val="28"/>
                <w:szCs w:val="28"/>
              </w:rPr>
              <w:t>3520,8</w:t>
            </w:r>
          </w:p>
        </w:tc>
        <w:tc>
          <w:tcPr>
            <w:tcW w:w="940" w:type="dxa"/>
            <w:vAlign w:val="center"/>
          </w:tcPr>
          <w:p w:rsidR="00FF00AC" w:rsidRPr="00FF00AC" w:rsidRDefault="00FF00AC" w:rsidP="00FF00AC">
            <w:pPr>
              <w:spacing w:after="0" w:line="240" w:lineRule="auto"/>
              <w:rPr>
                <w:rFonts w:ascii="Times New Roman" w:hAnsi="Times New Roman" w:cs="Times New Roman"/>
                <w:sz w:val="28"/>
                <w:szCs w:val="28"/>
                <w:lang w:val="en-US"/>
              </w:rPr>
            </w:pPr>
            <w:r w:rsidRPr="00FF00AC">
              <w:rPr>
                <w:rFonts w:ascii="Times New Roman" w:hAnsi="Times New Roman" w:cs="Times New Roman"/>
                <w:sz w:val="28"/>
                <w:szCs w:val="28"/>
                <w:lang w:val="en-US"/>
              </w:rPr>
              <w:t> </w:t>
            </w:r>
          </w:p>
        </w:tc>
      </w:tr>
      <w:tr w:rsidR="00FF00AC" w:rsidRPr="00FF00AC" w:rsidTr="00FF00AC">
        <w:tc>
          <w:tcPr>
            <w:tcW w:w="4420" w:type="dxa"/>
            <w:vAlign w:val="center"/>
            <w:hideMark/>
          </w:tcPr>
          <w:p w:rsidR="00FF00AC" w:rsidRPr="00FF00AC" w:rsidRDefault="00FF00AC" w:rsidP="005971ED">
            <w:pPr>
              <w:spacing w:after="0" w:line="240" w:lineRule="auto"/>
              <w:rPr>
                <w:rFonts w:ascii="Times New Roman" w:hAnsi="Times New Roman" w:cs="Times New Roman"/>
                <w:sz w:val="28"/>
                <w:szCs w:val="28"/>
              </w:rPr>
            </w:pPr>
            <w:r w:rsidRPr="00FF00AC">
              <w:rPr>
                <w:rFonts w:ascii="Times New Roman" w:hAnsi="Times New Roman" w:cs="Times New Roman"/>
                <w:i/>
                <w:iCs/>
                <w:sz w:val="28"/>
                <w:szCs w:val="28"/>
              </w:rPr>
              <w:t>Минус:</w:t>
            </w:r>
            <w:r w:rsidRPr="00FF00AC">
              <w:rPr>
                <w:rFonts w:ascii="Times New Roman" w:hAnsi="Times New Roman" w:cs="Times New Roman"/>
                <w:sz w:val="28"/>
                <w:szCs w:val="28"/>
                <w:lang w:val="en-US"/>
              </w:rPr>
              <w:t> </w:t>
            </w:r>
            <w:r w:rsidRPr="00FF00AC">
              <w:rPr>
                <w:rFonts w:ascii="Times New Roman" w:hAnsi="Times New Roman" w:cs="Times New Roman"/>
                <w:sz w:val="28"/>
                <w:szCs w:val="28"/>
              </w:rPr>
              <w:t xml:space="preserve">Запас с конце отчетного периода </w:t>
            </w:r>
          </w:p>
        </w:tc>
        <w:tc>
          <w:tcPr>
            <w:tcW w:w="940" w:type="dxa"/>
            <w:vAlign w:val="center"/>
            <w:hideMark/>
          </w:tcPr>
          <w:p w:rsidR="00FF00AC" w:rsidRPr="005971ED" w:rsidRDefault="005971ED" w:rsidP="00FF00AC">
            <w:pPr>
              <w:spacing w:after="0" w:line="240" w:lineRule="auto"/>
              <w:rPr>
                <w:rFonts w:ascii="Times New Roman" w:hAnsi="Times New Roman" w:cs="Times New Roman"/>
                <w:sz w:val="28"/>
                <w:szCs w:val="28"/>
              </w:rPr>
            </w:pPr>
            <w:r>
              <w:rPr>
                <w:rFonts w:ascii="Times New Roman" w:hAnsi="Times New Roman" w:cs="Times New Roman"/>
                <w:sz w:val="28"/>
                <w:szCs w:val="28"/>
              </w:rPr>
              <w:t>0</w:t>
            </w:r>
          </w:p>
        </w:tc>
        <w:tc>
          <w:tcPr>
            <w:tcW w:w="940" w:type="dxa"/>
            <w:vAlign w:val="center"/>
            <w:hideMark/>
          </w:tcPr>
          <w:p w:rsidR="00FF00AC" w:rsidRPr="00FF00AC" w:rsidRDefault="00FF00AC" w:rsidP="00FF00AC">
            <w:pPr>
              <w:spacing w:after="0" w:line="240" w:lineRule="auto"/>
              <w:rPr>
                <w:rFonts w:ascii="Times New Roman" w:hAnsi="Times New Roman" w:cs="Times New Roman"/>
                <w:sz w:val="28"/>
                <w:szCs w:val="28"/>
                <w:lang w:val="en-US"/>
              </w:rPr>
            </w:pPr>
            <w:r w:rsidRPr="00FF00AC">
              <w:rPr>
                <w:rFonts w:ascii="Times New Roman" w:hAnsi="Times New Roman" w:cs="Times New Roman"/>
                <w:sz w:val="28"/>
                <w:szCs w:val="28"/>
                <w:lang w:val="en-US"/>
              </w:rPr>
              <w:t> </w:t>
            </w:r>
          </w:p>
        </w:tc>
        <w:tc>
          <w:tcPr>
            <w:tcW w:w="940" w:type="dxa"/>
            <w:vAlign w:val="center"/>
          </w:tcPr>
          <w:p w:rsidR="00FF00AC" w:rsidRPr="005971ED" w:rsidRDefault="005971ED" w:rsidP="00FF00AC">
            <w:pPr>
              <w:spacing w:after="0" w:line="240" w:lineRule="auto"/>
              <w:rPr>
                <w:rFonts w:ascii="Times New Roman" w:hAnsi="Times New Roman" w:cs="Times New Roman"/>
                <w:sz w:val="28"/>
                <w:szCs w:val="28"/>
              </w:rPr>
            </w:pPr>
            <w:r>
              <w:rPr>
                <w:rFonts w:ascii="Times New Roman" w:hAnsi="Times New Roman" w:cs="Times New Roman"/>
                <w:sz w:val="28"/>
                <w:szCs w:val="28"/>
              </w:rPr>
              <w:t>880,2</w:t>
            </w:r>
          </w:p>
        </w:tc>
        <w:tc>
          <w:tcPr>
            <w:tcW w:w="940" w:type="dxa"/>
            <w:vAlign w:val="center"/>
          </w:tcPr>
          <w:p w:rsidR="00FF00AC" w:rsidRPr="00FF00AC" w:rsidRDefault="00FF00AC" w:rsidP="00FF00AC">
            <w:pPr>
              <w:spacing w:after="0" w:line="240" w:lineRule="auto"/>
              <w:rPr>
                <w:rFonts w:ascii="Times New Roman" w:hAnsi="Times New Roman" w:cs="Times New Roman"/>
                <w:sz w:val="28"/>
                <w:szCs w:val="28"/>
                <w:lang w:val="en-US"/>
              </w:rPr>
            </w:pPr>
            <w:r w:rsidRPr="00FF00AC">
              <w:rPr>
                <w:rFonts w:ascii="Times New Roman" w:hAnsi="Times New Roman" w:cs="Times New Roman"/>
                <w:sz w:val="28"/>
                <w:szCs w:val="28"/>
                <w:lang w:val="en-US"/>
              </w:rPr>
              <w:t> </w:t>
            </w:r>
          </w:p>
        </w:tc>
      </w:tr>
      <w:tr w:rsidR="00FF00AC" w:rsidRPr="00FF00AC" w:rsidTr="00FF00AC">
        <w:tc>
          <w:tcPr>
            <w:tcW w:w="4420" w:type="dxa"/>
            <w:vAlign w:val="center"/>
            <w:hideMark/>
          </w:tcPr>
          <w:p w:rsidR="00FF00AC" w:rsidRPr="00FF00AC" w:rsidRDefault="00FF00AC" w:rsidP="00FF00AC">
            <w:pPr>
              <w:spacing w:after="0" w:line="240" w:lineRule="auto"/>
              <w:rPr>
                <w:rFonts w:ascii="Times New Roman" w:hAnsi="Times New Roman" w:cs="Times New Roman"/>
                <w:sz w:val="28"/>
                <w:szCs w:val="28"/>
                <w:lang w:val="en-US"/>
              </w:rPr>
            </w:pPr>
            <w:r w:rsidRPr="00FF00AC">
              <w:rPr>
                <w:rFonts w:ascii="Times New Roman" w:hAnsi="Times New Roman" w:cs="Times New Roman"/>
                <w:sz w:val="28"/>
                <w:szCs w:val="28"/>
                <w:lang w:val="en-US"/>
              </w:rPr>
              <w:t> </w:t>
            </w:r>
          </w:p>
        </w:tc>
        <w:tc>
          <w:tcPr>
            <w:tcW w:w="940" w:type="dxa"/>
            <w:vAlign w:val="center"/>
            <w:hideMark/>
          </w:tcPr>
          <w:p w:rsidR="00FF00AC" w:rsidRPr="005971ED" w:rsidRDefault="005971ED" w:rsidP="00FF00AC">
            <w:pPr>
              <w:spacing w:after="0" w:line="240" w:lineRule="auto"/>
              <w:rPr>
                <w:rFonts w:ascii="Times New Roman" w:hAnsi="Times New Roman" w:cs="Times New Roman"/>
                <w:sz w:val="28"/>
                <w:szCs w:val="28"/>
              </w:rPr>
            </w:pPr>
            <w:r>
              <w:rPr>
                <w:rFonts w:ascii="Times New Roman" w:hAnsi="Times New Roman" w:cs="Times New Roman"/>
                <w:sz w:val="28"/>
                <w:szCs w:val="28"/>
              </w:rPr>
              <w:t>4400</w:t>
            </w:r>
          </w:p>
        </w:tc>
        <w:tc>
          <w:tcPr>
            <w:tcW w:w="940" w:type="dxa"/>
            <w:vAlign w:val="center"/>
            <w:hideMark/>
          </w:tcPr>
          <w:p w:rsidR="00FF00AC" w:rsidRPr="00FF00AC" w:rsidRDefault="00FF00AC" w:rsidP="00FF00AC">
            <w:pPr>
              <w:spacing w:after="0" w:line="240" w:lineRule="auto"/>
              <w:rPr>
                <w:rFonts w:ascii="Times New Roman" w:hAnsi="Times New Roman" w:cs="Times New Roman"/>
                <w:sz w:val="28"/>
                <w:szCs w:val="28"/>
                <w:lang w:val="en-US"/>
              </w:rPr>
            </w:pPr>
            <w:r w:rsidRPr="00FF00AC">
              <w:rPr>
                <w:rFonts w:ascii="Times New Roman" w:hAnsi="Times New Roman" w:cs="Times New Roman"/>
                <w:sz w:val="28"/>
                <w:szCs w:val="28"/>
                <w:lang w:val="en-US"/>
              </w:rPr>
              <w:t> </w:t>
            </w:r>
          </w:p>
        </w:tc>
        <w:tc>
          <w:tcPr>
            <w:tcW w:w="940" w:type="dxa"/>
            <w:vAlign w:val="center"/>
          </w:tcPr>
          <w:p w:rsidR="00FF00AC" w:rsidRPr="005971ED" w:rsidRDefault="005971ED" w:rsidP="00FF00AC">
            <w:pPr>
              <w:spacing w:after="0" w:line="240" w:lineRule="auto"/>
              <w:rPr>
                <w:rFonts w:ascii="Times New Roman" w:hAnsi="Times New Roman" w:cs="Times New Roman"/>
                <w:sz w:val="28"/>
                <w:szCs w:val="28"/>
              </w:rPr>
            </w:pPr>
            <w:r>
              <w:rPr>
                <w:rFonts w:ascii="Times New Roman" w:hAnsi="Times New Roman" w:cs="Times New Roman"/>
                <w:sz w:val="28"/>
                <w:szCs w:val="28"/>
              </w:rPr>
              <w:t>2640,6</w:t>
            </w:r>
          </w:p>
        </w:tc>
        <w:tc>
          <w:tcPr>
            <w:tcW w:w="940" w:type="dxa"/>
            <w:vAlign w:val="center"/>
          </w:tcPr>
          <w:p w:rsidR="00FF00AC" w:rsidRPr="00FF00AC" w:rsidRDefault="00FF00AC" w:rsidP="00FF00AC">
            <w:pPr>
              <w:spacing w:after="0" w:line="240" w:lineRule="auto"/>
              <w:rPr>
                <w:rFonts w:ascii="Times New Roman" w:hAnsi="Times New Roman" w:cs="Times New Roman"/>
                <w:sz w:val="28"/>
                <w:szCs w:val="28"/>
                <w:lang w:val="en-US"/>
              </w:rPr>
            </w:pPr>
            <w:r w:rsidRPr="00FF00AC">
              <w:rPr>
                <w:rFonts w:ascii="Times New Roman" w:hAnsi="Times New Roman" w:cs="Times New Roman"/>
                <w:sz w:val="28"/>
                <w:szCs w:val="28"/>
                <w:lang w:val="en-US"/>
              </w:rPr>
              <w:t> </w:t>
            </w:r>
          </w:p>
        </w:tc>
      </w:tr>
      <w:tr w:rsidR="00FF00AC" w:rsidRPr="00FF00AC" w:rsidTr="00FF00AC">
        <w:tc>
          <w:tcPr>
            <w:tcW w:w="4420" w:type="dxa"/>
            <w:vAlign w:val="center"/>
            <w:hideMark/>
          </w:tcPr>
          <w:p w:rsidR="00FF00AC" w:rsidRPr="00FF00AC" w:rsidRDefault="00FF00AC" w:rsidP="00FF00AC">
            <w:pPr>
              <w:spacing w:after="0" w:line="240" w:lineRule="auto"/>
              <w:rPr>
                <w:rFonts w:ascii="Times New Roman" w:hAnsi="Times New Roman" w:cs="Times New Roman"/>
                <w:sz w:val="28"/>
                <w:szCs w:val="28"/>
                <w:lang w:val="en-US"/>
              </w:rPr>
            </w:pPr>
            <w:proofErr w:type="spellStart"/>
            <w:r w:rsidRPr="00FF00AC">
              <w:rPr>
                <w:rFonts w:ascii="Times New Roman" w:hAnsi="Times New Roman" w:cs="Times New Roman"/>
                <w:sz w:val="28"/>
                <w:szCs w:val="28"/>
                <w:lang w:val="en-US"/>
              </w:rPr>
              <w:t>Недостаточно</w:t>
            </w:r>
            <w:proofErr w:type="spellEnd"/>
            <w:r w:rsidRPr="00FF00AC">
              <w:rPr>
                <w:rFonts w:ascii="Times New Roman" w:hAnsi="Times New Roman" w:cs="Times New Roman"/>
                <w:sz w:val="28"/>
                <w:szCs w:val="28"/>
                <w:lang w:val="en-US"/>
              </w:rPr>
              <w:t xml:space="preserve"> </w:t>
            </w:r>
            <w:proofErr w:type="spellStart"/>
            <w:r w:rsidRPr="00FF00AC">
              <w:rPr>
                <w:rFonts w:ascii="Times New Roman" w:hAnsi="Times New Roman" w:cs="Times New Roman"/>
                <w:sz w:val="28"/>
                <w:szCs w:val="28"/>
                <w:lang w:val="en-US"/>
              </w:rPr>
              <w:t>поглощенные</w:t>
            </w:r>
            <w:proofErr w:type="spellEnd"/>
            <w:r w:rsidRPr="00FF00AC">
              <w:rPr>
                <w:rFonts w:ascii="Times New Roman" w:hAnsi="Times New Roman" w:cs="Times New Roman"/>
                <w:sz w:val="28"/>
                <w:szCs w:val="28"/>
                <w:lang w:val="en-US"/>
              </w:rPr>
              <w:t xml:space="preserve"> </w:t>
            </w:r>
            <w:proofErr w:type="spellStart"/>
            <w:r w:rsidRPr="00FF00AC">
              <w:rPr>
                <w:rFonts w:ascii="Times New Roman" w:hAnsi="Times New Roman" w:cs="Times New Roman"/>
                <w:sz w:val="28"/>
                <w:szCs w:val="28"/>
                <w:lang w:val="en-US"/>
              </w:rPr>
              <w:t>накладные</w:t>
            </w:r>
            <w:proofErr w:type="spellEnd"/>
            <w:r w:rsidRPr="00FF00AC">
              <w:rPr>
                <w:rFonts w:ascii="Times New Roman" w:hAnsi="Times New Roman" w:cs="Times New Roman"/>
                <w:sz w:val="28"/>
                <w:szCs w:val="28"/>
                <w:lang w:val="en-US"/>
              </w:rPr>
              <w:t xml:space="preserve"> </w:t>
            </w:r>
            <w:proofErr w:type="spellStart"/>
            <w:r w:rsidRPr="00FF00AC">
              <w:rPr>
                <w:rFonts w:ascii="Times New Roman" w:hAnsi="Times New Roman" w:cs="Times New Roman"/>
                <w:sz w:val="28"/>
                <w:szCs w:val="28"/>
                <w:lang w:val="en-US"/>
              </w:rPr>
              <w:t>расходы</w:t>
            </w:r>
            <w:proofErr w:type="spellEnd"/>
          </w:p>
        </w:tc>
        <w:tc>
          <w:tcPr>
            <w:tcW w:w="940" w:type="dxa"/>
            <w:vAlign w:val="center"/>
            <w:hideMark/>
          </w:tcPr>
          <w:p w:rsidR="00FF00AC" w:rsidRPr="00FF00AC" w:rsidRDefault="00FF00AC" w:rsidP="00FF00AC">
            <w:pPr>
              <w:spacing w:after="0" w:line="240" w:lineRule="auto"/>
              <w:rPr>
                <w:rFonts w:ascii="Times New Roman" w:hAnsi="Times New Roman" w:cs="Times New Roman"/>
                <w:sz w:val="28"/>
                <w:szCs w:val="28"/>
                <w:lang w:val="en-US"/>
              </w:rPr>
            </w:pPr>
          </w:p>
        </w:tc>
        <w:tc>
          <w:tcPr>
            <w:tcW w:w="940" w:type="dxa"/>
            <w:vAlign w:val="center"/>
            <w:hideMark/>
          </w:tcPr>
          <w:p w:rsidR="00FF00AC" w:rsidRPr="00FF00AC" w:rsidRDefault="00FF00AC" w:rsidP="00FF00AC">
            <w:pPr>
              <w:spacing w:after="0" w:line="240" w:lineRule="auto"/>
              <w:rPr>
                <w:rFonts w:ascii="Times New Roman" w:hAnsi="Times New Roman" w:cs="Times New Roman"/>
                <w:sz w:val="28"/>
                <w:szCs w:val="28"/>
                <w:lang w:val="en-US"/>
              </w:rPr>
            </w:pPr>
          </w:p>
        </w:tc>
        <w:tc>
          <w:tcPr>
            <w:tcW w:w="940" w:type="dxa"/>
            <w:vAlign w:val="center"/>
          </w:tcPr>
          <w:p w:rsidR="00FF00AC" w:rsidRPr="005971ED" w:rsidRDefault="005971ED" w:rsidP="00FF00AC">
            <w:pPr>
              <w:spacing w:after="0" w:line="240" w:lineRule="auto"/>
              <w:rPr>
                <w:rFonts w:ascii="Times New Roman" w:hAnsi="Times New Roman" w:cs="Times New Roman"/>
                <w:sz w:val="28"/>
                <w:szCs w:val="28"/>
              </w:rPr>
            </w:pPr>
            <w:r>
              <w:rPr>
                <w:rFonts w:ascii="Times New Roman" w:hAnsi="Times New Roman" w:cs="Times New Roman"/>
                <w:sz w:val="28"/>
                <w:szCs w:val="28"/>
              </w:rPr>
              <w:t>1759,4</w:t>
            </w:r>
          </w:p>
        </w:tc>
        <w:tc>
          <w:tcPr>
            <w:tcW w:w="940" w:type="dxa"/>
            <w:vAlign w:val="center"/>
          </w:tcPr>
          <w:p w:rsidR="00FF00AC" w:rsidRPr="00FF00AC" w:rsidRDefault="00FF00AC" w:rsidP="00FF00AC">
            <w:pPr>
              <w:spacing w:after="0" w:line="240" w:lineRule="auto"/>
              <w:rPr>
                <w:rFonts w:ascii="Times New Roman" w:hAnsi="Times New Roman" w:cs="Times New Roman"/>
                <w:sz w:val="28"/>
                <w:szCs w:val="28"/>
                <w:lang w:val="en-US"/>
              </w:rPr>
            </w:pPr>
          </w:p>
        </w:tc>
      </w:tr>
      <w:tr w:rsidR="00FF00AC" w:rsidRPr="00FF00AC" w:rsidTr="00FF00AC">
        <w:tc>
          <w:tcPr>
            <w:tcW w:w="4420" w:type="dxa"/>
            <w:vAlign w:val="center"/>
            <w:hideMark/>
          </w:tcPr>
          <w:p w:rsidR="00FF00AC" w:rsidRPr="00FF00AC" w:rsidRDefault="00FF00AC" w:rsidP="00FF00AC">
            <w:pPr>
              <w:spacing w:after="0" w:line="240" w:lineRule="auto"/>
              <w:rPr>
                <w:rFonts w:ascii="Times New Roman" w:hAnsi="Times New Roman" w:cs="Times New Roman"/>
                <w:sz w:val="28"/>
                <w:szCs w:val="28"/>
                <w:lang w:val="en-US"/>
              </w:rPr>
            </w:pPr>
            <w:proofErr w:type="spellStart"/>
            <w:r w:rsidRPr="00FF00AC">
              <w:rPr>
                <w:rFonts w:ascii="Times New Roman" w:hAnsi="Times New Roman" w:cs="Times New Roman"/>
                <w:sz w:val="28"/>
                <w:szCs w:val="28"/>
                <w:lang w:val="en-US"/>
              </w:rPr>
              <w:t>Чистая</w:t>
            </w:r>
            <w:proofErr w:type="spellEnd"/>
            <w:r w:rsidRPr="00FF00AC">
              <w:rPr>
                <w:rFonts w:ascii="Times New Roman" w:hAnsi="Times New Roman" w:cs="Times New Roman"/>
                <w:sz w:val="28"/>
                <w:szCs w:val="28"/>
                <w:lang w:val="en-US"/>
              </w:rPr>
              <w:t xml:space="preserve"> </w:t>
            </w:r>
            <w:proofErr w:type="spellStart"/>
            <w:r w:rsidRPr="00FF00AC">
              <w:rPr>
                <w:rFonts w:ascii="Times New Roman" w:hAnsi="Times New Roman" w:cs="Times New Roman"/>
                <w:sz w:val="28"/>
                <w:szCs w:val="28"/>
                <w:lang w:val="en-US"/>
              </w:rPr>
              <w:t>прибыль</w:t>
            </w:r>
            <w:proofErr w:type="spellEnd"/>
          </w:p>
        </w:tc>
        <w:tc>
          <w:tcPr>
            <w:tcW w:w="940" w:type="dxa"/>
            <w:vAlign w:val="center"/>
            <w:hideMark/>
          </w:tcPr>
          <w:p w:rsidR="00FF00AC" w:rsidRPr="00FF00AC" w:rsidRDefault="00FF00AC" w:rsidP="00FF00AC">
            <w:pPr>
              <w:spacing w:after="0" w:line="240" w:lineRule="auto"/>
              <w:rPr>
                <w:rFonts w:ascii="Times New Roman" w:hAnsi="Times New Roman" w:cs="Times New Roman"/>
                <w:sz w:val="28"/>
                <w:szCs w:val="28"/>
                <w:lang w:val="en-US"/>
              </w:rPr>
            </w:pPr>
            <w:r w:rsidRPr="00FF00AC">
              <w:rPr>
                <w:rFonts w:ascii="Times New Roman" w:hAnsi="Times New Roman" w:cs="Times New Roman"/>
                <w:sz w:val="28"/>
                <w:szCs w:val="28"/>
                <w:lang w:val="en-US"/>
              </w:rPr>
              <w:t> </w:t>
            </w:r>
          </w:p>
        </w:tc>
        <w:tc>
          <w:tcPr>
            <w:tcW w:w="940" w:type="dxa"/>
            <w:vAlign w:val="center"/>
            <w:hideMark/>
          </w:tcPr>
          <w:p w:rsidR="00FF00AC" w:rsidRPr="005971ED" w:rsidRDefault="005971ED" w:rsidP="00FF00AC">
            <w:pPr>
              <w:spacing w:after="0" w:line="240" w:lineRule="auto"/>
              <w:rPr>
                <w:rFonts w:ascii="Times New Roman" w:hAnsi="Times New Roman" w:cs="Times New Roman"/>
                <w:sz w:val="28"/>
                <w:szCs w:val="28"/>
              </w:rPr>
            </w:pPr>
            <w:r>
              <w:rPr>
                <w:rFonts w:ascii="Times New Roman" w:hAnsi="Times New Roman" w:cs="Times New Roman"/>
                <w:sz w:val="28"/>
                <w:szCs w:val="28"/>
              </w:rPr>
              <w:t>1600</w:t>
            </w:r>
          </w:p>
        </w:tc>
        <w:tc>
          <w:tcPr>
            <w:tcW w:w="940" w:type="dxa"/>
            <w:vAlign w:val="center"/>
          </w:tcPr>
          <w:p w:rsidR="00FF00AC" w:rsidRPr="00FF00AC" w:rsidRDefault="00FF00AC" w:rsidP="00FF00AC">
            <w:pPr>
              <w:spacing w:after="0" w:line="240" w:lineRule="auto"/>
              <w:rPr>
                <w:rFonts w:ascii="Times New Roman" w:hAnsi="Times New Roman" w:cs="Times New Roman"/>
                <w:sz w:val="28"/>
                <w:szCs w:val="28"/>
                <w:lang w:val="en-US"/>
              </w:rPr>
            </w:pPr>
            <w:r w:rsidRPr="00FF00AC">
              <w:rPr>
                <w:rFonts w:ascii="Times New Roman" w:hAnsi="Times New Roman" w:cs="Times New Roman"/>
                <w:sz w:val="28"/>
                <w:szCs w:val="28"/>
                <w:lang w:val="en-US"/>
              </w:rPr>
              <w:t> </w:t>
            </w:r>
          </w:p>
        </w:tc>
        <w:tc>
          <w:tcPr>
            <w:tcW w:w="940" w:type="dxa"/>
            <w:vAlign w:val="center"/>
          </w:tcPr>
          <w:p w:rsidR="00FF00AC" w:rsidRPr="005971ED" w:rsidRDefault="005971ED" w:rsidP="00FF00AC">
            <w:pPr>
              <w:spacing w:after="0" w:line="240" w:lineRule="auto"/>
              <w:rPr>
                <w:rFonts w:ascii="Times New Roman" w:hAnsi="Times New Roman" w:cs="Times New Roman"/>
                <w:sz w:val="28"/>
                <w:szCs w:val="28"/>
              </w:rPr>
            </w:pPr>
            <w:r>
              <w:rPr>
                <w:rFonts w:ascii="Times New Roman" w:hAnsi="Times New Roman" w:cs="Times New Roman"/>
                <w:sz w:val="28"/>
                <w:szCs w:val="28"/>
              </w:rPr>
              <w:t>400</w:t>
            </w:r>
          </w:p>
        </w:tc>
      </w:tr>
    </w:tbl>
    <w:p w:rsidR="00FF00AC" w:rsidRDefault="00ED6DD7" w:rsidP="00FF00A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 </w:t>
      </w:r>
    </w:p>
    <w:tbl>
      <w:tblPr>
        <w:tblW w:w="6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7"/>
        <w:gridCol w:w="938"/>
        <w:gridCol w:w="1031"/>
      </w:tblGrid>
      <w:tr w:rsidR="009C5DEF" w:rsidRPr="00FF00AC" w:rsidTr="009C5DEF">
        <w:tc>
          <w:tcPr>
            <w:tcW w:w="4357" w:type="dxa"/>
            <w:vAlign w:val="center"/>
            <w:hideMark/>
          </w:tcPr>
          <w:p w:rsidR="009C5DEF" w:rsidRPr="00FF00AC" w:rsidRDefault="009C5DEF" w:rsidP="00C0466F">
            <w:pPr>
              <w:spacing w:after="0" w:line="240" w:lineRule="auto"/>
              <w:rPr>
                <w:rFonts w:ascii="Times New Roman" w:hAnsi="Times New Roman" w:cs="Times New Roman"/>
                <w:sz w:val="28"/>
                <w:szCs w:val="28"/>
              </w:rPr>
            </w:pPr>
            <w:r w:rsidRPr="00FF00AC">
              <w:rPr>
                <w:rFonts w:ascii="Times New Roman" w:hAnsi="Times New Roman" w:cs="Times New Roman"/>
                <w:sz w:val="28"/>
                <w:szCs w:val="28"/>
                <w:lang w:val="en-US"/>
              </w:rPr>
              <w:lastRenderedPageBreak/>
              <w:t> </w:t>
            </w:r>
          </w:p>
        </w:tc>
        <w:tc>
          <w:tcPr>
            <w:tcW w:w="938" w:type="dxa"/>
            <w:vAlign w:val="center"/>
            <w:hideMark/>
          </w:tcPr>
          <w:p w:rsidR="009C5DEF" w:rsidRPr="00FF00AC" w:rsidRDefault="009C5DEF" w:rsidP="00C0466F">
            <w:pPr>
              <w:spacing w:after="0" w:line="240" w:lineRule="auto"/>
              <w:rPr>
                <w:rFonts w:ascii="Times New Roman" w:hAnsi="Times New Roman" w:cs="Times New Roman"/>
                <w:sz w:val="28"/>
                <w:szCs w:val="28"/>
              </w:rPr>
            </w:pPr>
            <w:r>
              <w:rPr>
                <w:rFonts w:ascii="Times New Roman" w:hAnsi="Times New Roman" w:cs="Times New Roman"/>
                <w:i/>
                <w:iCs/>
                <w:sz w:val="28"/>
                <w:szCs w:val="28"/>
              </w:rPr>
              <w:t>Январь</w:t>
            </w:r>
          </w:p>
        </w:tc>
        <w:tc>
          <w:tcPr>
            <w:tcW w:w="1031" w:type="dxa"/>
            <w:vAlign w:val="center"/>
          </w:tcPr>
          <w:p w:rsidR="009C5DEF" w:rsidRPr="00FF00AC" w:rsidRDefault="009C5DEF" w:rsidP="00C0466F">
            <w:pPr>
              <w:spacing w:after="0" w:line="240" w:lineRule="auto"/>
              <w:rPr>
                <w:rFonts w:ascii="Times New Roman" w:hAnsi="Times New Roman" w:cs="Times New Roman"/>
                <w:sz w:val="28"/>
                <w:szCs w:val="28"/>
              </w:rPr>
            </w:pPr>
            <w:r>
              <w:rPr>
                <w:rFonts w:ascii="Times New Roman" w:hAnsi="Times New Roman" w:cs="Times New Roman"/>
                <w:i/>
                <w:iCs/>
                <w:sz w:val="28"/>
                <w:szCs w:val="28"/>
              </w:rPr>
              <w:t>Февраль</w:t>
            </w:r>
          </w:p>
        </w:tc>
      </w:tr>
      <w:tr w:rsidR="009C5DEF" w:rsidRPr="00FF00AC" w:rsidTr="009C5DEF">
        <w:tc>
          <w:tcPr>
            <w:tcW w:w="4357" w:type="dxa"/>
            <w:vAlign w:val="center"/>
            <w:hideMark/>
          </w:tcPr>
          <w:p w:rsidR="009C5DEF" w:rsidRPr="00FF00AC" w:rsidRDefault="009C5DEF" w:rsidP="00C0466F">
            <w:pPr>
              <w:spacing w:after="0" w:line="240" w:lineRule="auto"/>
              <w:rPr>
                <w:rFonts w:ascii="Times New Roman" w:hAnsi="Times New Roman" w:cs="Times New Roman"/>
                <w:sz w:val="28"/>
                <w:szCs w:val="28"/>
              </w:rPr>
            </w:pPr>
            <w:proofErr w:type="spellStart"/>
            <w:r w:rsidRPr="00FF00AC">
              <w:rPr>
                <w:rFonts w:ascii="Times New Roman" w:hAnsi="Times New Roman" w:cs="Times New Roman"/>
                <w:sz w:val="28"/>
                <w:szCs w:val="28"/>
                <w:lang w:val="en-US"/>
              </w:rPr>
              <w:t>Продажи</w:t>
            </w:r>
            <w:proofErr w:type="spellEnd"/>
            <w:r w:rsidRPr="00FF00AC">
              <w:rPr>
                <w:rFonts w:ascii="Times New Roman" w:hAnsi="Times New Roman" w:cs="Times New Roman"/>
                <w:sz w:val="28"/>
                <w:szCs w:val="28"/>
                <w:lang w:val="en-US"/>
              </w:rPr>
              <w:t xml:space="preserve"> </w:t>
            </w:r>
            <w:r>
              <w:rPr>
                <w:rFonts w:ascii="Times New Roman" w:hAnsi="Times New Roman" w:cs="Times New Roman"/>
                <w:sz w:val="28"/>
                <w:szCs w:val="28"/>
              </w:rPr>
              <w:t xml:space="preserve"> </w:t>
            </w:r>
          </w:p>
        </w:tc>
        <w:tc>
          <w:tcPr>
            <w:tcW w:w="938" w:type="dxa"/>
            <w:vAlign w:val="center"/>
            <w:hideMark/>
          </w:tcPr>
          <w:p w:rsidR="009C5DEF" w:rsidRPr="009C5DEF" w:rsidRDefault="009C5DEF" w:rsidP="00C0466F">
            <w:pPr>
              <w:spacing w:after="0" w:line="240" w:lineRule="auto"/>
              <w:rPr>
                <w:rFonts w:ascii="Times New Roman" w:hAnsi="Times New Roman" w:cs="Times New Roman"/>
                <w:sz w:val="28"/>
                <w:szCs w:val="28"/>
              </w:rPr>
            </w:pPr>
            <w:r w:rsidRPr="00FF00AC">
              <w:rPr>
                <w:rFonts w:ascii="Times New Roman" w:hAnsi="Times New Roman" w:cs="Times New Roman"/>
                <w:sz w:val="28"/>
                <w:szCs w:val="28"/>
                <w:lang w:val="en-US"/>
              </w:rPr>
              <w:t> </w:t>
            </w:r>
            <w:r>
              <w:rPr>
                <w:rFonts w:ascii="Times New Roman" w:hAnsi="Times New Roman" w:cs="Times New Roman"/>
                <w:sz w:val="28"/>
                <w:szCs w:val="28"/>
              </w:rPr>
              <w:t>6000</w:t>
            </w:r>
          </w:p>
        </w:tc>
        <w:tc>
          <w:tcPr>
            <w:tcW w:w="1031" w:type="dxa"/>
            <w:vAlign w:val="center"/>
          </w:tcPr>
          <w:p w:rsidR="009C5DEF" w:rsidRPr="009C5DEF" w:rsidRDefault="009C5DEF" w:rsidP="00C0466F">
            <w:pPr>
              <w:spacing w:after="0" w:line="240" w:lineRule="auto"/>
              <w:rPr>
                <w:rFonts w:ascii="Times New Roman" w:hAnsi="Times New Roman" w:cs="Times New Roman"/>
                <w:sz w:val="28"/>
                <w:szCs w:val="28"/>
              </w:rPr>
            </w:pPr>
            <w:r>
              <w:rPr>
                <w:rFonts w:ascii="Times New Roman" w:hAnsi="Times New Roman" w:cs="Times New Roman"/>
                <w:sz w:val="28"/>
                <w:szCs w:val="28"/>
              </w:rPr>
              <w:t>4000</w:t>
            </w:r>
          </w:p>
        </w:tc>
      </w:tr>
      <w:tr w:rsidR="009C5DEF" w:rsidRPr="00FF00AC" w:rsidTr="009C5DEF">
        <w:tc>
          <w:tcPr>
            <w:tcW w:w="4357" w:type="dxa"/>
            <w:vAlign w:val="center"/>
            <w:hideMark/>
          </w:tcPr>
          <w:p w:rsidR="009C5DEF" w:rsidRPr="00FF00AC" w:rsidRDefault="009C5DEF" w:rsidP="00C0466F">
            <w:pPr>
              <w:spacing w:after="0" w:line="240" w:lineRule="auto"/>
              <w:rPr>
                <w:rFonts w:ascii="Times New Roman" w:hAnsi="Times New Roman" w:cs="Times New Roman"/>
                <w:sz w:val="28"/>
                <w:szCs w:val="28"/>
                <w:lang w:val="en-US"/>
              </w:rPr>
            </w:pPr>
            <w:proofErr w:type="spellStart"/>
            <w:r w:rsidRPr="00FF00AC">
              <w:rPr>
                <w:rFonts w:ascii="Times New Roman" w:hAnsi="Times New Roman" w:cs="Times New Roman"/>
                <w:i/>
                <w:iCs/>
                <w:sz w:val="28"/>
                <w:szCs w:val="28"/>
                <w:lang w:val="en-US"/>
              </w:rPr>
              <w:t>Минус</w:t>
            </w:r>
            <w:proofErr w:type="spellEnd"/>
            <w:r w:rsidRPr="00FF00AC">
              <w:rPr>
                <w:rFonts w:ascii="Times New Roman" w:hAnsi="Times New Roman" w:cs="Times New Roman"/>
                <w:i/>
                <w:iCs/>
                <w:sz w:val="28"/>
                <w:szCs w:val="28"/>
                <w:lang w:val="en-US"/>
              </w:rPr>
              <w:t>:</w:t>
            </w:r>
            <w:r w:rsidRPr="00FF00AC">
              <w:rPr>
                <w:rFonts w:ascii="Times New Roman" w:hAnsi="Times New Roman" w:cs="Times New Roman"/>
                <w:sz w:val="28"/>
                <w:szCs w:val="28"/>
                <w:lang w:val="en-US"/>
              </w:rPr>
              <w:t> </w:t>
            </w:r>
            <w:proofErr w:type="spellStart"/>
            <w:r w:rsidRPr="00FF00AC">
              <w:rPr>
                <w:rFonts w:ascii="Times New Roman" w:hAnsi="Times New Roman" w:cs="Times New Roman"/>
                <w:sz w:val="28"/>
                <w:szCs w:val="28"/>
                <w:lang w:val="en-US"/>
              </w:rPr>
              <w:t>Себестоимость</w:t>
            </w:r>
            <w:proofErr w:type="spellEnd"/>
            <w:r w:rsidRPr="00FF00AC">
              <w:rPr>
                <w:rFonts w:ascii="Times New Roman" w:hAnsi="Times New Roman" w:cs="Times New Roman"/>
                <w:sz w:val="28"/>
                <w:szCs w:val="28"/>
                <w:lang w:val="en-US"/>
              </w:rPr>
              <w:t xml:space="preserve"> </w:t>
            </w:r>
            <w:proofErr w:type="spellStart"/>
            <w:r w:rsidRPr="00FF00AC">
              <w:rPr>
                <w:rFonts w:ascii="Times New Roman" w:hAnsi="Times New Roman" w:cs="Times New Roman"/>
                <w:sz w:val="28"/>
                <w:szCs w:val="28"/>
                <w:lang w:val="en-US"/>
              </w:rPr>
              <w:t>продаж</w:t>
            </w:r>
            <w:proofErr w:type="spellEnd"/>
          </w:p>
        </w:tc>
        <w:tc>
          <w:tcPr>
            <w:tcW w:w="938" w:type="dxa"/>
            <w:vAlign w:val="center"/>
            <w:hideMark/>
          </w:tcPr>
          <w:p w:rsidR="009C5DEF" w:rsidRPr="00FF00AC" w:rsidRDefault="009C5DEF" w:rsidP="00C0466F">
            <w:pPr>
              <w:spacing w:after="0" w:line="240" w:lineRule="auto"/>
              <w:rPr>
                <w:rFonts w:ascii="Times New Roman" w:hAnsi="Times New Roman" w:cs="Times New Roman"/>
                <w:sz w:val="28"/>
                <w:szCs w:val="28"/>
                <w:lang w:val="en-US"/>
              </w:rPr>
            </w:pPr>
            <w:r w:rsidRPr="00FF00AC">
              <w:rPr>
                <w:rFonts w:ascii="Times New Roman" w:hAnsi="Times New Roman" w:cs="Times New Roman"/>
                <w:sz w:val="28"/>
                <w:szCs w:val="28"/>
                <w:lang w:val="en-US"/>
              </w:rPr>
              <w:t> </w:t>
            </w:r>
          </w:p>
        </w:tc>
        <w:tc>
          <w:tcPr>
            <w:tcW w:w="1031" w:type="dxa"/>
            <w:vAlign w:val="center"/>
          </w:tcPr>
          <w:p w:rsidR="009C5DEF" w:rsidRPr="00FF00AC" w:rsidRDefault="009C5DEF" w:rsidP="00C0466F">
            <w:pPr>
              <w:spacing w:after="0" w:line="240" w:lineRule="auto"/>
              <w:rPr>
                <w:rFonts w:ascii="Times New Roman" w:hAnsi="Times New Roman" w:cs="Times New Roman"/>
                <w:sz w:val="28"/>
                <w:szCs w:val="28"/>
                <w:lang w:val="en-US"/>
              </w:rPr>
            </w:pPr>
            <w:r w:rsidRPr="00FF00AC">
              <w:rPr>
                <w:rFonts w:ascii="Times New Roman" w:hAnsi="Times New Roman" w:cs="Times New Roman"/>
                <w:sz w:val="28"/>
                <w:szCs w:val="28"/>
                <w:lang w:val="en-US"/>
              </w:rPr>
              <w:t> </w:t>
            </w:r>
          </w:p>
        </w:tc>
      </w:tr>
      <w:tr w:rsidR="009C5DEF" w:rsidRPr="00FF00AC" w:rsidTr="009C5DEF">
        <w:tc>
          <w:tcPr>
            <w:tcW w:w="4357" w:type="dxa"/>
            <w:vAlign w:val="center"/>
            <w:hideMark/>
          </w:tcPr>
          <w:p w:rsidR="009C5DEF" w:rsidRPr="00FF00AC" w:rsidRDefault="009C5DEF" w:rsidP="00C0466F">
            <w:pPr>
              <w:spacing w:after="0" w:line="240" w:lineRule="auto"/>
              <w:rPr>
                <w:rFonts w:ascii="Times New Roman" w:hAnsi="Times New Roman" w:cs="Times New Roman"/>
                <w:sz w:val="28"/>
                <w:szCs w:val="28"/>
                <w:lang w:val="en-US"/>
              </w:rPr>
            </w:pPr>
            <w:proofErr w:type="spellStart"/>
            <w:r w:rsidRPr="00FF00AC">
              <w:rPr>
                <w:rFonts w:ascii="Times New Roman" w:hAnsi="Times New Roman" w:cs="Times New Roman"/>
                <w:sz w:val="28"/>
                <w:szCs w:val="28"/>
                <w:lang w:val="en-US"/>
              </w:rPr>
              <w:t>Прямые</w:t>
            </w:r>
            <w:proofErr w:type="spellEnd"/>
            <w:r w:rsidRPr="00FF00AC">
              <w:rPr>
                <w:rFonts w:ascii="Times New Roman" w:hAnsi="Times New Roman" w:cs="Times New Roman"/>
                <w:sz w:val="28"/>
                <w:szCs w:val="28"/>
                <w:lang w:val="en-US"/>
              </w:rPr>
              <w:t xml:space="preserve"> </w:t>
            </w:r>
            <w:proofErr w:type="spellStart"/>
            <w:r w:rsidRPr="00FF00AC">
              <w:rPr>
                <w:rFonts w:ascii="Times New Roman" w:hAnsi="Times New Roman" w:cs="Times New Roman"/>
                <w:sz w:val="28"/>
                <w:szCs w:val="28"/>
                <w:lang w:val="en-US"/>
              </w:rPr>
              <w:t>затраты</w:t>
            </w:r>
            <w:proofErr w:type="spellEnd"/>
            <w:r w:rsidRPr="00FF00AC">
              <w:rPr>
                <w:rFonts w:ascii="Times New Roman" w:hAnsi="Times New Roman" w:cs="Times New Roman"/>
                <w:sz w:val="28"/>
                <w:szCs w:val="28"/>
                <w:lang w:val="en-US"/>
              </w:rPr>
              <w:t xml:space="preserve"> </w:t>
            </w:r>
          </w:p>
        </w:tc>
        <w:tc>
          <w:tcPr>
            <w:tcW w:w="938" w:type="dxa"/>
            <w:vAlign w:val="center"/>
            <w:hideMark/>
          </w:tcPr>
          <w:p w:rsidR="009C5DEF" w:rsidRPr="00FF00AC" w:rsidRDefault="009C5DEF" w:rsidP="00C0466F">
            <w:pPr>
              <w:spacing w:after="0" w:line="240" w:lineRule="auto"/>
              <w:rPr>
                <w:rFonts w:ascii="Times New Roman" w:hAnsi="Times New Roman" w:cs="Times New Roman"/>
                <w:sz w:val="28"/>
                <w:szCs w:val="28"/>
              </w:rPr>
            </w:pPr>
            <w:r>
              <w:rPr>
                <w:rFonts w:ascii="Times New Roman" w:hAnsi="Times New Roman" w:cs="Times New Roman"/>
                <w:sz w:val="28"/>
                <w:szCs w:val="28"/>
              </w:rPr>
              <w:t>3600</w:t>
            </w:r>
          </w:p>
        </w:tc>
        <w:tc>
          <w:tcPr>
            <w:tcW w:w="1031" w:type="dxa"/>
            <w:vAlign w:val="center"/>
          </w:tcPr>
          <w:p w:rsidR="009C5DEF" w:rsidRPr="00FF00AC" w:rsidRDefault="009C5DEF" w:rsidP="00C0466F">
            <w:pPr>
              <w:spacing w:after="0" w:line="240" w:lineRule="auto"/>
              <w:rPr>
                <w:rFonts w:ascii="Times New Roman" w:hAnsi="Times New Roman" w:cs="Times New Roman"/>
                <w:sz w:val="28"/>
                <w:szCs w:val="28"/>
              </w:rPr>
            </w:pPr>
            <w:r>
              <w:rPr>
                <w:rFonts w:ascii="Times New Roman" w:hAnsi="Times New Roman" w:cs="Times New Roman"/>
                <w:sz w:val="28"/>
                <w:szCs w:val="28"/>
              </w:rPr>
              <w:t>2880</w:t>
            </w:r>
          </w:p>
        </w:tc>
      </w:tr>
      <w:tr w:rsidR="009C5DEF" w:rsidRPr="00FF00AC" w:rsidTr="009C5DEF">
        <w:tc>
          <w:tcPr>
            <w:tcW w:w="4357" w:type="dxa"/>
            <w:vAlign w:val="center"/>
            <w:hideMark/>
          </w:tcPr>
          <w:p w:rsidR="009C5DEF" w:rsidRPr="00FF00AC" w:rsidRDefault="009C5DEF" w:rsidP="00C0466F">
            <w:pPr>
              <w:spacing w:after="0" w:line="240" w:lineRule="auto"/>
              <w:rPr>
                <w:rFonts w:ascii="Times New Roman" w:hAnsi="Times New Roman" w:cs="Times New Roman"/>
                <w:sz w:val="28"/>
                <w:szCs w:val="28"/>
                <w:lang w:val="en-US"/>
              </w:rPr>
            </w:pPr>
            <w:proofErr w:type="spellStart"/>
            <w:r w:rsidRPr="00FF00AC">
              <w:rPr>
                <w:rFonts w:ascii="Times New Roman" w:hAnsi="Times New Roman" w:cs="Times New Roman"/>
                <w:sz w:val="28"/>
                <w:szCs w:val="28"/>
                <w:lang w:val="en-US"/>
              </w:rPr>
              <w:t>Постоянные</w:t>
            </w:r>
            <w:proofErr w:type="spellEnd"/>
            <w:r w:rsidRPr="00FF00AC">
              <w:rPr>
                <w:rFonts w:ascii="Times New Roman" w:hAnsi="Times New Roman" w:cs="Times New Roman"/>
                <w:sz w:val="28"/>
                <w:szCs w:val="28"/>
                <w:lang w:val="en-US"/>
              </w:rPr>
              <w:t xml:space="preserve"> </w:t>
            </w:r>
            <w:proofErr w:type="spellStart"/>
            <w:r w:rsidRPr="00FF00AC">
              <w:rPr>
                <w:rFonts w:ascii="Times New Roman" w:hAnsi="Times New Roman" w:cs="Times New Roman"/>
                <w:sz w:val="28"/>
                <w:szCs w:val="28"/>
                <w:lang w:val="en-US"/>
              </w:rPr>
              <w:t>затраты</w:t>
            </w:r>
            <w:proofErr w:type="spellEnd"/>
            <w:r w:rsidRPr="00FF00AC">
              <w:rPr>
                <w:rFonts w:ascii="Times New Roman" w:hAnsi="Times New Roman" w:cs="Times New Roman"/>
                <w:sz w:val="28"/>
                <w:szCs w:val="28"/>
                <w:lang w:val="en-US"/>
              </w:rPr>
              <w:t xml:space="preserve"> </w:t>
            </w:r>
          </w:p>
        </w:tc>
        <w:tc>
          <w:tcPr>
            <w:tcW w:w="938" w:type="dxa"/>
            <w:vAlign w:val="center"/>
            <w:hideMark/>
          </w:tcPr>
          <w:p w:rsidR="009C5DEF" w:rsidRPr="005971ED" w:rsidRDefault="009C5DEF" w:rsidP="00C0466F">
            <w:pPr>
              <w:spacing w:after="0" w:line="240" w:lineRule="auto"/>
              <w:rPr>
                <w:rFonts w:ascii="Times New Roman" w:hAnsi="Times New Roman" w:cs="Times New Roman"/>
                <w:sz w:val="28"/>
                <w:szCs w:val="28"/>
              </w:rPr>
            </w:pPr>
            <w:r>
              <w:rPr>
                <w:rFonts w:ascii="Times New Roman" w:hAnsi="Times New Roman" w:cs="Times New Roman"/>
                <w:sz w:val="28"/>
                <w:szCs w:val="28"/>
              </w:rPr>
              <w:t>800</w:t>
            </w:r>
          </w:p>
        </w:tc>
        <w:tc>
          <w:tcPr>
            <w:tcW w:w="1031" w:type="dxa"/>
            <w:vAlign w:val="center"/>
          </w:tcPr>
          <w:p w:rsidR="009C5DEF" w:rsidRPr="005971ED" w:rsidRDefault="002C46A5" w:rsidP="00C0466F">
            <w:pPr>
              <w:spacing w:after="0" w:line="240" w:lineRule="auto"/>
              <w:rPr>
                <w:rFonts w:ascii="Times New Roman" w:hAnsi="Times New Roman" w:cs="Times New Roman"/>
                <w:sz w:val="28"/>
                <w:szCs w:val="28"/>
              </w:rPr>
            </w:pPr>
            <w:r>
              <w:rPr>
                <w:rFonts w:ascii="Times New Roman" w:hAnsi="Times New Roman" w:cs="Times New Roman"/>
                <w:sz w:val="28"/>
                <w:szCs w:val="28"/>
              </w:rPr>
              <w:t>800</w:t>
            </w:r>
          </w:p>
        </w:tc>
      </w:tr>
      <w:tr w:rsidR="009C5DEF" w:rsidRPr="00FF00AC" w:rsidTr="009C5DEF">
        <w:tc>
          <w:tcPr>
            <w:tcW w:w="4357" w:type="dxa"/>
            <w:vAlign w:val="center"/>
            <w:hideMark/>
          </w:tcPr>
          <w:p w:rsidR="009C5DEF" w:rsidRPr="00FF00AC" w:rsidRDefault="009C5DEF" w:rsidP="00C0466F">
            <w:pPr>
              <w:spacing w:after="0" w:line="240" w:lineRule="auto"/>
              <w:rPr>
                <w:rFonts w:ascii="Times New Roman" w:hAnsi="Times New Roman" w:cs="Times New Roman"/>
                <w:sz w:val="28"/>
                <w:szCs w:val="28"/>
                <w:lang w:val="en-US"/>
              </w:rPr>
            </w:pPr>
            <w:proofErr w:type="spellStart"/>
            <w:r w:rsidRPr="00FF00AC">
              <w:rPr>
                <w:rFonts w:ascii="Times New Roman" w:hAnsi="Times New Roman" w:cs="Times New Roman"/>
                <w:sz w:val="28"/>
                <w:szCs w:val="28"/>
                <w:lang w:val="en-US"/>
              </w:rPr>
              <w:t>Производственная</w:t>
            </w:r>
            <w:proofErr w:type="spellEnd"/>
            <w:r w:rsidRPr="00FF00AC">
              <w:rPr>
                <w:rFonts w:ascii="Times New Roman" w:hAnsi="Times New Roman" w:cs="Times New Roman"/>
                <w:sz w:val="28"/>
                <w:szCs w:val="28"/>
                <w:lang w:val="en-US"/>
              </w:rPr>
              <w:t xml:space="preserve"> </w:t>
            </w:r>
            <w:proofErr w:type="spellStart"/>
            <w:r w:rsidRPr="00FF00AC">
              <w:rPr>
                <w:rFonts w:ascii="Times New Roman" w:hAnsi="Times New Roman" w:cs="Times New Roman"/>
                <w:sz w:val="28"/>
                <w:szCs w:val="28"/>
                <w:lang w:val="en-US"/>
              </w:rPr>
              <w:t>себестоимость</w:t>
            </w:r>
            <w:proofErr w:type="spellEnd"/>
          </w:p>
        </w:tc>
        <w:tc>
          <w:tcPr>
            <w:tcW w:w="938" w:type="dxa"/>
            <w:vAlign w:val="center"/>
            <w:hideMark/>
          </w:tcPr>
          <w:p w:rsidR="009C5DEF" w:rsidRPr="005971ED" w:rsidRDefault="009C5DEF" w:rsidP="00C0466F">
            <w:pPr>
              <w:spacing w:after="0" w:line="240" w:lineRule="auto"/>
              <w:rPr>
                <w:rFonts w:ascii="Times New Roman" w:hAnsi="Times New Roman" w:cs="Times New Roman"/>
                <w:sz w:val="28"/>
                <w:szCs w:val="28"/>
              </w:rPr>
            </w:pPr>
            <w:r>
              <w:rPr>
                <w:rFonts w:ascii="Times New Roman" w:hAnsi="Times New Roman" w:cs="Times New Roman"/>
                <w:sz w:val="28"/>
                <w:szCs w:val="28"/>
              </w:rPr>
              <w:t>4400</w:t>
            </w:r>
          </w:p>
        </w:tc>
        <w:tc>
          <w:tcPr>
            <w:tcW w:w="1031" w:type="dxa"/>
            <w:vAlign w:val="center"/>
          </w:tcPr>
          <w:p w:rsidR="009C5DEF" w:rsidRPr="005971ED" w:rsidRDefault="002C46A5" w:rsidP="00C0466F">
            <w:pPr>
              <w:spacing w:after="0" w:line="240" w:lineRule="auto"/>
              <w:rPr>
                <w:rFonts w:ascii="Times New Roman" w:hAnsi="Times New Roman" w:cs="Times New Roman"/>
                <w:sz w:val="28"/>
                <w:szCs w:val="28"/>
              </w:rPr>
            </w:pPr>
            <w:r>
              <w:rPr>
                <w:rFonts w:ascii="Times New Roman" w:hAnsi="Times New Roman" w:cs="Times New Roman"/>
                <w:sz w:val="28"/>
                <w:szCs w:val="28"/>
              </w:rPr>
              <w:t>3680</w:t>
            </w:r>
          </w:p>
        </w:tc>
      </w:tr>
      <w:tr w:rsidR="009C5DEF" w:rsidRPr="005971ED" w:rsidTr="009C5DEF">
        <w:tc>
          <w:tcPr>
            <w:tcW w:w="4357" w:type="dxa"/>
            <w:vAlign w:val="center"/>
            <w:hideMark/>
          </w:tcPr>
          <w:p w:rsidR="009C5DEF" w:rsidRPr="00FF00AC" w:rsidRDefault="009C5DEF" w:rsidP="00C0466F">
            <w:pPr>
              <w:spacing w:after="0" w:line="240" w:lineRule="auto"/>
              <w:rPr>
                <w:rFonts w:ascii="Times New Roman" w:hAnsi="Times New Roman" w:cs="Times New Roman"/>
                <w:sz w:val="28"/>
                <w:szCs w:val="28"/>
                <w:lang w:val="en-US"/>
              </w:rPr>
            </w:pPr>
            <w:proofErr w:type="spellStart"/>
            <w:r w:rsidRPr="00FF00AC">
              <w:rPr>
                <w:rFonts w:ascii="Times New Roman" w:hAnsi="Times New Roman" w:cs="Times New Roman"/>
                <w:sz w:val="28"/>
                <w:szCs w:val="28"/>
                <w:lang w:val="en-US"/>
              </w:rPr>
              <w:t>Чистая</w:t>
            </w:r>
            <w:proofErr w:type="spellEnd"/>
            <w:r w:rsidRPr="00FF00AC">
              <w:rPr>
                <w:rFonts w:ascii="Times New Roman" w:hAnsi="Times New Roman" w:cs="Times New Roman"/>
                <w:sz w:val="28"/>
                <w:szCs w:val="28"/>
                <w:lang w:val="en-US"/>
              </w:rPr>
              <w:t xml:space="preserve"> </w:t>
            </w:r>
            <w:proofErr w:type="spellStart"/>
            <w:r w:rsidRPr="00FF00AC">
              <w:rPr>
                <w:rFonts w:ascii="Times New Roman" w:hAnsi="Times New Roman" w:cs="Times New Roman"/>
                <w:sz w:val="28"/>
                <w:szCs w:val="28"/>
                <w:lang w:val="en-US"/>
              </w:rPr>
              <w:t>прибыль</w:t>
            </w:r>
            <w:proofErr w:type="spellEnd"/>
          </w:p>
        </w:tc>
        <w:tc>
          <w:tcPr>
            <w:tcW w:w="938" w:type="dxa"/>
            <w:vAlign w:val="center"/>
            <w:hideMark/>
          </w:tcPr>
          <w:p w:rsidR="009C5DEF" w:rsidRPr="002C46A5" w:rsidRDefault="009C5DEF" w:rsidP="00C0466F">
            <w:pPr>
              <w:spacing w:after="0" w:line="240" w:lineRule="auto"/>
              <w:rPr>
                <w:rFonts w:ascii="Times New Roman" w:hAnsi="Times New Roman" w:cs="Times New Roman"/>
                <w:sz w:val="28"/>
                <w:szCs w:val="28"/>
              </w:rPr>
            </w:pPr>
            <w:r w:rsidRPr="00FF00AC">
              <w:rPr>
                <w:rFonts w:ascii="Times New Roman" w:hAnsi="Times New Roman" w:cs="Times New Roman"/>
                <w:sz w:val="28"/>
                <w:szCs w:val="28"/>
                <w:lang w:val="en-US"/>
              </w:rPr>
              <w:t> </w:t>
            </w:r>
            <w:r w:rsidR="002C46A5">
              <w:rPr>
                <w:rFonts w:ascii="Times New Roman" w:hAnsi="Times New Roman" w:cs="Times New Roman"/>
                <w:sz w:val="28"/>
                <w:szCs w:val="28"/>
              </w:rPr>
              <w:t>1600</w:t>
            </w:r>
          </w:p>
        </w:tc>
        <w:tc>
          <w:tcPr>
            <w:tcW w:w="1031" w:type="dxa"/>
            <w:vAlign w:val="center"/>
          </w:tcPr>
          <w:p w:rsidR="009C5DEF" w:rsidRPr="002C46A5" w:rsidRDefault="002C46A5" w:rsidP="00C0466F">
            <w:pPr>
              <w:spacing w:after="0" w:line="240" w:lineRule="auto"/>
              <w:rPr>
                <w:rFonts w:ascii="Times New Roman" w:hAnsi="Times New Roman" w:cs="Times New Roman"/>
                <w:sz w:val="28"/>
                <w:szCs w:val="28"/>
              </w:rPr>
            </w:pPr>
            <w:r>
              <w:rPr>
                <w:rFonts w:ascii="Times New Roman" w:hAnsi="Times New Roman" w:cs="Times New Roman"/>
                <w:sz w:val="28"/>
                <w:szCs w:val="28"/>
              </w:rPr>
              <w:t>320</w:t>
            </w:r>
          </w:p>
        </w:tc>
      </w:tr>
    </w:tbl>
    <w:p w:rsidR="009C5DEF" w:rsidRDefault="009C5DEF" w:rsidP="00FF00AC">
      <w:pPr>
        <w:spacing w:after="0" w:line="240" w:lineRule="auto"/>
        <w:rPr>
          <w:rFonts w:ascii="Times New Roman" w:hAnsi="Times New Roman" w:cs="Times New Roman"/>
          <w:sz w:val="28"/>
          <w:szCs w:val="28"/>
        </w:rPr>
      </w:pPr>
    </w:p>
    <w:p w:rsidR="00511CEC" w:rsidRPr="00511CEC" w:rsidRDefault="00511CEC" w:rsidP="00511CEC">
      <w:pPr>
        <w:autoSpaceDE w:val="0"/>
        <w:autoSpaceDN w:val="0"/>
        <w:adjustRightInd w:val="0"/>
        <w:spacing w:after="0" w:line="240" w:lineRule="auto"/>
        <w:rPr>
          <w:rFonts w:ascii="Times New Roman" w:hAnsi="Times New Roman" w:cs="Times New Roman"/>
          <w:color w:val="000000"/>
          <w:sz w:val="28"/>
          <w:szCs w:val="28"/>
        </w:rPr>
      </w:pPr>
      <w:r w:rsidRPr="00511CEC">
        <w:rPr>
          <w:rFonts w:ascii="Times New Roman" w:hAnsi="Times New Roman" w:cs="Times New Roman"/>
          <w:b/>
          <w:bCs/>
          <w:color w:val="000000"/>
          <w:sz w:val="28"/>
          <w:szCs w:val="28"/>
        </w:rPr>
        <w:t xml:space="preserve">Пример 3. </w:t>
      </w:r>
    </w:p>
    <w:p w:rsidR="00511CEC" w:rsidRPr="00511CEC" w:rsidRDefault="00511CEC" w:rsidP="00511CEC">
      <w:pPr>
        <w:autoSpaceDE w:val="0"/>
        <w:autoSpaceDN w:val="0"/>
        <w:adjustRightInd w:val="0"/>
        <w:spacing w:after="0" w:line="240" w:lineRule="auto"/>
        <w:rPr>
          <w:rFonts w:ascii="Times New Roman" w:hAnsi="Times New Roman" w:cs="Times New Roman"/>
          <w:color w:val="000000"/>
          <w:sz w:val="28"/>
          <w:szCs w:val="28"/>
        </w:rPr>
      </w:pPr>
      <w:r w:rsidRPr="00511CEC">
        <w:rPr>
          <w:rFonts w:ascii="Times New Roman" w:hAnsi="Times New Roman" w:cs="Times New Roman"/>
          <w:color w:val="000000"/>
          <w:sz w:val="28"/>
          <w:szCs w:val="28"/>
        </w:rPr>
        <w:t xml:space="preserve">Выручка компании «Дельта» за 20ххг. составила 30 млн. руб. Рентабельность продаж по операционной прибыли 20%. </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3"/>
        <w:gridCol w:w="3143"/>
        <w:gridCol w:w="3143"/>
      </w:tblGrid>
      <w:tr w:rsidR="00511CEC" w:rsidRPr="00511CEC" w:rsidTr="00511CEC">
        <w:trPr>
          <w:trHeight w:val="161"/>
        </w:trPr>
        <w:tc>
          <w:tcPr>
            <w:tcW w:w="3143" w:type="dxa"/>
          </w:tcPr>
          <w:p w:rsidR="00511CEC" w:rsidRPr="00511CEC" w:rsidRDefault="00511CEC" w:rsidP="00C0466F">
            <w:pPr>
              <w:autoSpaceDE w:val="0"/>
              <w:autoSpaceDN w:val="0"/>
              <w:adjustRightInd w:val="0"/>
              <w:spacing w:after="0" w:line="240" w:lineRule="auto"/>
              <w:rPr>
                <w:rFonts w:ascii="Times New Roman" w:hAnsi="Times New Roman" w:cs="Times New Roman"/>
                <w:color w:val="000000"/>
                <w:sz w:val="28"/>
                <w:szCs w:val="28"/>
              </w:rPr>
            </w:pPr>
            <w:r w:rsidRPr="00511CEC">
              <w:rPr>
                <w:rFonts w:ascii="Times New Roman" w:hAnsi="Times New Roman" w:cs="Times New Roman"/>
                <w:color w:val="000000"/>
                <w:sz w:val="28"/>
                <w:szCs w:val="28"/>
              </w:rPr>
              <w:t xml:space="preserve">Известны следующие изменения в показателях баланса, тыс. руб.: Показатель </w:t>
            </w:r>
          </w:p>
        </w:tc>
        <w:tc>
          <w:tcPr>
            <w:tcW w:w="3143" w:type="dxa"/>
          </w:tcPr>
          <w:p w:rsidR="00511CEC" w:rsidRPr="00511CEC" w:rsidRDefault="00511CEC" w:rsidP="00C0466F">
            <w:pPr>
              <w:autoSpaceDE w:val="0"/>
              <w:autoSpaceDN w:val="0"/>
              <w:adjustRightInd w:val="0"/>
              <w:spacing w:after="0" w:line="240" w:lineRule="auto"/>
              <w:rPr>
                <w:rFonts w:ascii="Times New Roman" w:hAnsi="Times New Roman" w:cs="Times New Roman"/>
                <w:color w:val="000000"/>
                <w:sz w:val="28"/>
                <w:szCs w:val="28"/>
              </w:rPr>
            </w:pPr>
            <w:r w:rsidRPr="00511CEC">
              <w:rPr>
                <w:rFonts w:ascii="Times New Roman" w:hAnsi="Times New Roman" w:cs="Times New Roman"/>
                <w:color w:val="000000"/>
                <w:sz w:val="28"/>
                <w:szCs w:val="28"/>
              </w:rPr>
              <w:t xml:space="preserve">01.01.2018 г. </w:t>
            </w:r>
          </w:p>
        </w:tc>
        <w:tc>
          <w:tcPr>
            <w:tcW w:w="3143" w:type="dxa"/>
          </w:tcPr>
          <w:p w:rsidR="00511CEC" w:rsidRPr="00511CEC" w:rsidRDefault="00511CEC" w:rsidP="00C0466F">
            <w:pPr>
              <w:autoSpaceDE w:val="0"/>
              <w:autoSpaceDN w:val="0"/>
              <w:adjustRightInd w:val="0"/>
              <w:spacing w:after="0" w:line="240" w:lineRule="auto"/>
              <w:rPr>
                <w:rFonts w:ascii="Times New Roman" w:hAnsi="Times New Roman" w:cs="Times New Roman"/>
                <w:color w:val="000000"/>
                <w:sz w:val="28"/>
                <w:szCs w:val="28"/>
              </w:rPr>
            </w:pPr>
            <w:r w:rsidRPr="00511CEC">
              <w:rPr>
                <w:rFonts w:ascii="Times New Roman" w:hAnsi="Times New Roman" w:cs="Times New Roman"/>
                <w:color w:val="000000"/>
                <w:sz w:val="28"/>
                <w:szCs w:val="28"/>
              </w:rPr>
              <w:t xml:space="preserve">31.12.2018 г. </w:t>
            </w:r>
          </w:p>
        </w:tc>
      </w:tr>
      <w:tr w:rsidR="00511CEC" w:rsidRPr="00511CEC" w:rsidTr="00511CEC">
        <w:trPr>
          <w:trHeight w:val="161"/>
        </w:trPr>
        <w:tc>
          <w:tcPr>
            <w:tcW w:w="3143" w:type="dxa"/>
          </w:tcPr>
          <w:p w:rsidR="00511CEC" w:rsidRPr="00511CEC" w:rsidRDefault="00511CEC" w:rsidP="00C0466F">
            <w:pPr>
              <w:autoSpaceDE w:val="0"/>
              <w:autoSpaceDN w:val="0"/>
              <w:adjustRightInd w:val="0"/>
              <w:spacing w:after="0" w:line="240" w:lineRule="auto"/>
              <w:rPr>
                <w:rFonts w:ascii="Times New Roman" w:hAnsi="Times New Roman" w:cs="Times New Roman"/>
                <w:color w:val="000000"/>
                <w:sz w:val="28"/>
                <w:szCs w:val="28"/>
              </w:rPr>
            </w:pPr>
            <w:r w:rsidRPr="00511CEC">
              <w:rPr>
                <w:rFonts w:ascii="Times New Roman" w:hAnsi="Times New Roman" w:cs="Times New Roman"/>
                <w:color w:val="000000"/>
                <w:sz w:val="28"/>
                <w:szCs w:val="28"/>
              </w:rPr>
              <w:t xml:space="preserve">Внеоборотные активы </w:t>
            </w:r>
          </w:p>
        </w:tc>
        <w:tc>
          <w:tcPr>
            <w:tcW w:w="3143" w:type="dxa"/>
          </w:tcPr>
          <w:p w:rsidR="00511CEC" w:rsidRPr="00511CEC" w:rsidRDefault="00511CEC" w:rsidP="00C0466F">
            <w:pPr>
              <w:autoSpaceDE w:val="0"/>
              <w:autoSpaceDN w:val="0"/>
              <w:adjustRightInd w:val="0"/>
              <w:spacing w:after="0" w:line="240" w:lineRule="auto"/>
              <w:rPr>
                <w:rFonts w:ascii="Times New Roman" w:hAnsi="Times New Roman" w:cs="Times New Roman"/>
                <w:color w:val="000000"/>
                <w:sz w:val="28"/>
                <w:szCs w:val="28"/>
              </w:rPr>
            </w:pPr>
            <w:r w:rsidRPr="00511CEC">
              <w:rPr>
                <w:rFonts w:ascii="Times New Roman" w:hAnsi="Times New Roman" w:cs="Times New Roman"/>
                <w:color w:val="000000"/>
                <w:sz w:val="28"/>
                <w:szCs w:val="28"/>
              </w:rPr>
              <w:t xml:space="preserve">1 500 </w:t>
            </w:r>
          </w:p>
        </w:tc>
        <w:tc>
          <w:tcPr>
            <w:tcW w:w="3143" w:type="dxa"/>
          </w:tcPr>
          <w:p w:rsidR="00511CEC" w:rsidRPr="00511CEC" w:rsidRDefault="00511CEC" w:rsidP="00C0466F">
            <w:pPr>
              <w:autoSpaceDE w:val="0"/>
              <w:autoSpaceDN w:val="0"/>
              <w:adjustRightInd w:val="0"/>
              <w:spacing w:after="0" w:line="240" w:lineRule="auto"/>
              <w:rPr>
                <w:rFonts w:ascii="Times New Roman" w:hAnsi="Times New Roman" w:cs="Times New Roman"/>
                <w:color w:val="000000"/>
                <w:sz w:val="28"/>
                <w:szCs w:val="28"/>
              </w:rPr>
            </w:pPr>
            <w:r w:rsidRPr="00511CEC">
              <w:rPr>
                <w:rFonts w:ascii="Times New Roman" w:hAnsi="Times New Roman" w:cs="Times New Roman"/>
                <w:color w:val="000000"/>
                <w:sz w:val="28"/>
                <w:szCs w:val="28"/>
              </w:rPr>
              <w:t xml:space="preserve">1 400 </w:t>
            </w:r>
          </w:p>
        </w:tc>
      </w:tr>
      <w:tr w:rsidR="00511CEC" w:rsidRPr="00511CEC" w:rsidTr="00511CEC">
        <w:trPr>
          <w:trHeight w:val="161"/>
        </w:trPr>
        <w:tc>
          <w:tcPr>
            <w:tcW w:w="3143" w:type="dxa"/>
          </w:tcPr>
          <w:p w:rsidR="00511CEC" w:rsidRPr="00511CEC" w:rsidRDefault="00511CEC" w:rsidP="00C0466F">
            <w:pPr>
              <w:autoSpaceDE w:val="0"/>
              <w:autoSpaceDN w:val="0"/>
              <w:adjustRightInd w:val="0"/>
              <w:spacing w:after="0" w:line="240" w:lineRule="auto"/>
              <w:rPr>
                <w:rFonts w:ascii="Times New Roman" w:hAnsi="Times New Roman" w:cs="Times New Roman"/>
                <w:color w:val="000000"/>
                <w:sz w:val="28"/>
                <w:szCs w:val="28"/>
              </w:rPr>
            </w:pPr>
            <w:r w:rsidRPr="00511CEC">
              <w:rPr>
                <w:rFonts w:ascii="Times New Roman" w:hAnsi="Times New Roman" w:cs="Times New Roman"/>
                <w:color w:val="000000"/>
                <w:sz w:val="28"/>
                <w:szCs w:val="28"/>
              </w:rPr>
              <w:t xml:space="preserve">Запасы </w:t>
            </w:r>
          </w:p>
        </w:tc>
        <w:tc>
          <w:tcPr>
            <w:tcW w:w="3143" w:type="dxa"/>
          </w:tcPr>
          <w:p w:rsidR="00511CEC" w:rsidRPr="00511CEC" w:rsidRDefault="00511CEC" w:rsidP="00C0466F">
            <w:pPr>
              <w:autoSpaceDE w:val="0"/>
              <w:autoSpaceDN w:val="0"/>
              <w:adjustRightInd w:val="0"/>
              <w:spacing w:after="0" w:line="240" w:lineRule="auto"/>
              <w:rPr>
                <w:rFonts w:ascii="Times New Roman" w:hAnsi="Times New Roman" w:cs="Times New Roman"/>
                <w:color w:val="000000"/>
                <w:sz w:val="28"/>
                <w:szCs w:val="28"/>
              </w:rPr>
            </w:pPr>
            <w:r w:rsidRPr="00511CEC">
              <w:rPr>
                <w:rFonts w:ascii="Times New Roman" w:hAnsi="Times New Roman" w:cs="Times New Roman"/>
                <w:color w:val="000000"/>
                <w:sz w:val="28"/>
                <w:szCs w:val="28"/>
              </w:rPr>
              <w:t xml:space="preserve">450 </w:t>
            </w:r>
          </w:p>
        </w:tc>
        <w:tc>
          <w:tcPr>
            <w:tcW w:w="3143" w:type="dxa"/>
          </w:tcPr>
          <w:p w:rsidR="00511CEC" w:rsidRPr="00511CEC" w:rsidRDefault="00511CEC" w:rsidP="00C0466F">
            <w:pPr>
              <w:autoSpaceDE w:val="0"/>
              <w:autoSpaceDN w:val="0"/>
              <w:adjustRightInd w:val="0"/>
              <w:spacing w:after="0" w:line="240" w:lineRule="auto"/>
              <w:rPr>
                <w:rFonts w:ascii="Times New Roman" w:hAnsi="Times New Roman" w:cs="Times New Roman"/>
                <w:color w:val="000000"/>
                <w:sz w:val="28"/>
                <w:szCs w:val="28"/>
              </w:rPr>
            </w:pPr>
            <w:r w:rsidRPr="00511CEC">
              <w:rPr>
                <w:rFonts w:ascii="Times New Roman" w:hAnsi="Times New Roman" w:cs="Times New Roman"/>
                <w:color w:val="000000"/>
                <w:sz w:val="28"/>
                <w:szCs w:val="28"/>
              </w:rPr>
              <w:t xml:space="preserve">650 </w:t>
            </w:r>
          </w:p>
        </w:tc>
      </w:tr>
      <w:tr w:rsidR="00511CEC" w:rsidRPr="00511CEC" w:rsidTr="00511CEC">
        <w:trPr>
          <w:trHeight w:val="161"/>
        </w:trPr>
        <w:tc>
          <w:tcPr>
            <w:tcW w:w="3143" w:type="dxa"/>
          </w:tcPr>
          <w:p w:rsidR="00511CEC" w:rsidRPr="00511CEC" w:rsidRDefault="00511CEC" w:rsidP="00C0466F">
            <w:pPr>
              <w:autoSpaceDE w:val="0"/>
              <w:autoSpaceDN w:val="0"/>
              <w:adjustRightInd w:val="0"/>
              <w:spacing w:after="0" w:line="240" w:lineRule="auto"/>
              <w:rPr>
                <w:rFonts w:ascii="Times New Roman" w:hAnsi="Times New Roman" w:cs="Times New Roman"/>
                <w:color w:val="000000"/>
                <w:sz w:val="28"/>
                <w:szCs w:val="28"/>
              </w:rPr>
            </w:pPr>
            <w:r w:rsidRPr="00511CEC">
              <w:rPr>
                <w:rFonts w:ascii="Times New Roman" w:hAnsi="Times New Roman" w:cs="Times New Roman"/>
                <w:color w:val="000000"/>
                <w:sz w:val="28"/>
                <w:szCs w:val="28"/>
              </w:rPr>
              <w:t xml:space="preserve">Дебиторская задолженность </w:t>
            </w:r>
          </w:p>
        </w:tc>
        <w:tc>
          <w:tcPr>
            <w:tcW w:w="3143" w:type="dxa"/>
          </w:tcPr>
          <w:p w:rsidR="00511CEC" w:rsidRPr="00511CEC" w:rsidRDefault="00511CEC" w:rsidP="00C0466F">
            <w:pPr>
              <w:autoSpaceDE w:val="0"/>
              <w:autoSpaceDN w:val="0"/>
              <w:adjustRightInd w:val="0"/>
              <w:spacing w:after="0" w:line="240" w:lineRule="auto"/>
              <w:rPr>
                <w:rFonts w:ascii="Times New Roman" w:hAnsi="Times New Roman" w:cs="Times New Roman"/>
                <w:color w:val="000000"/>
                <w:sz w:val="28"/>
                <w:szCs w:val="28"/>
              </w:rPr>
            </w:pPr>
            <w:r w:rsidRPr="00511CEC">
              <w:rPr>
                <w:rFonts w:ascii="Times New Roman" w:hAnsi="Times New Roman" w:cs="Times New Roman"/>
                <w:color w:val="000000"/>
                <w:sz w:val="28"/>
                <w:szCs w:val="28"/>
              </w:rPr>
              <w:t xml:space="preserve">500 </w:t>
            </w:r>
          </w:p>
        </w:tc>
        <w:tc>
          <w:tcPr>
            <w:tcW w:w="3143" w:type="dxa"/>
          </w:tcPr>
          <w:p w:rsidR="00511CEC" w:rsidRPr="00511CEC" w:rsidRDefault="00511CEC" w:rsidP="00C0466F">
            <w:pPr>
              <w:autoSpaceDE w:val="0"/>
              <w:autoSpaceDN w:val="0"/>
              <w:adjustRightInd w:val="0"/>
              <w:spacing w:after="0" w:line="240" w:lineRule="auto"/>
              <w:rPr>
                <w:rFonts w:ascii="Times New Roman" w:hAnsi="Times New Roman" w:cs="Times New Roman"/>
                <w:color w:val="000000"/>
                <w:sz w:val="28"/>
                <w:szCs w:val="28"/>
              </w:rPr>
            </w:pPr>
            <w:r w:rsidRPr="00511CEC">
              <w:rPr>
                <w:rFonts w:ascii="Times New Roman" w:hAnsi="Times New Roman" w:cs="Times New Roman"/>
                <w:color w:val="000000"/>
                <w:sz w:val="28"/>
                <w:szCs w:val="28"/>
              </w:rPr>
              <w:t xml:space="preserve">350 </w:t>
            </w:r>
          </w:p>
        </w:tc>
      </w:tr>
      <w:tr w:rsidR="00511CEC" w:rsidRPr="00511CEC" w:rsidTr="00511CEC">
        <w:trPr>
          <w:trHeight w:val="161"/>
        </w:trPr>
        <w:tc>
          <w:tcPr>
            <w:tcW w:w="3143" w:type="dxa"/>
          </w:tcPr>
          <w:p w:rsidR="00511CEC" w:rsidRPr="00511CEC" w:rsidRDefault="00511CEC" w:rsidP="00C0466F">
            <w:pPr>
              <w:autoSpaceDE w:val="0"/>
              <w:autoSpaceDN w:val="0"/>
              <w:adjustRightInd w:val="0"/>
              <w:spacing w:after="0" w:line="240" w:lineRule="auto"/>
              <w:rPr>
                <w:rFonts w:ascii="Times New Roman" w:hAnsi="Times New Roman" w:cs="Times New Roman"/>
                <w:color w:val="000000"/>
                <w:sz w:val="28"/>
                <w:szCs w:val="28"/>
              </w:rPr>
            </w:pPr>
            <w:r w:rsidRPr="00511CEC">
              <w:rPr>
                <w:rFonts w:ascii="Times New Roman" w:hAnsi="Times New Roman" w:cs="Times New Roman"/>
                <w:color w:val="000000"/>
                <w:sz w:val="28"/>
                <w:szCs w:val="28"/>
              </w:rPr>
              <w:t xml:space="preserve">Денежные средства и эквиваленты </w:t>
            </w:r>
          </w:p>
        </w:tc>
        <w:tc>
          <w:tcPr>
            <w:tcW w:w="3143" w:type="dxa"/>
          </w:tcPr>
          <w:p w:rsidR="00511CEC" w:rsidRPr="00511CEC" w:rsidRDefault="00511CEC" w:rsidP="00C0466F">
            <w:pPr>
              <w:autoSpaceDE w:val="0"/>
              <w:autoSpaceDN w:val="0"/>
              <w:adjustRightInd w:val="0"/>
              <w:spacing w:after="0" w:line="240" w:lineRule="auto"/>
              <w:rPr>
                <w:rFonts w:ascii="Times New Roman" w:hAnsi="Times New Roman" w:cs="Times New Roman"/>
                <w:color w:val="000000"/>
                <w:sz w:val="28"/>
                <w:szCs w:val="28"/>
              </w:rPr>
            </w:pPr>
            <w:r w:rsidRPr="00511CEC">
              <w:rPr>
                <w:rFonts w:ascii="Times New Roman" w:hAnsi="Times New Roman" w:cs="Times New Roman"/>
                <w:color w:val="000000"/>
                <w:sz w:val="28"/>
                <w:szCs w:val="28"/>
              </w:rPr>
              <w:t xml:space="preserve">50 </w:t>
            </w:r>
          </w:p>
        </w:tc>
        <w:tc>
          <w:tcPr>
            <w:tcW w:w="3143" w:type="dxa"/>
          </w:tcPr>
          <w:p w:rsidR="00511CEC" w:rsidRPr="00511CEC" w:rsidRDefault="00511CEC" w:rsidP="00C0466F">
            <w:pPr>
              <w:autoSpaceDE w:val="0"/>
              <w:autoSpaceDN w:val="0"/>
              <w:adjustRightInd w:val="0"/>
              <w:spacing w:after="0" w:line="240" w:lineRule="auto"/>
              <w:rPr>
                <w:rFonts w:ascii="Times New Roman" w:hAnsi="Times New Roman" w:cs="Times New Roman"/>
                <w:color w:val="000000"/>
                <w:sz w:val="28"/>
                <w:szCs w:val="28"/>
              </w:rPr>
            </w:pPr>
            <w:r w:rsidRPr="00511CEC">
              <w:rPr>
                <w:rFonts w:ascii="Times New Roman" w:hAnsi="Times New Roman" w:cs="Times New Roman"/>
                <w:color w:val="000000"/>
                <w:sz w:val="28"/>
                <w:szCs w:val="28"/>
              </w:rPr>
              <w:t xml:space="preserve">100 </w:t>
            </w:r>
          </w:p>
        </w:tc>
      </w:tr>
      <w:tr w:rsidR="00511CEC" w:rsidRPr="00511CEC" w:rsidTr="00511CEC">
        <w:trPr>
          <w:trHeight w:val="161"/>
        </w:trPr>
        <w:tc>
          <w:tcPr>
            <w:tcW w:w="3143" w:type="dxa"/>
          </w:tcPr>
          <w:p w:rsidR="00511CEC" w:rsidRPr="00511CEC" w:rsidRDefault="00511CEC" w:rsidP="00C0466F">
            <w:pPr>
              <w:autoSpaceDE w:val="0"/>
              <w:autoSpaceDN w:val="0"/>
              <w:adjustRightInd w:val="0"/>
              <w:spacing w:after="0" w:line="240" w:lineRule="auto"/>
              <w:rPr>
                <w:rFonts w:ascii="Times New Roman" w:hAnsi="Times New Roman" w:cs="Times New Roman"/>
                <w:color w:val="000000"/>
                <w:sz w:val="28"/>
                <w:szCs w:val="28"/>
              </w:rPr>
            </w:pPr>
            <w:r w:rsidRPr="00511CEC">
              <w:rPr>
                <w:rFonts w:ascii="Times New Roman" w:hAnsi="Times New Roman" w:cs="Times New Roman"/>
                <w:color w:val="000000"/>
                <w:sz w:val="28"/>
                <w:szCs w:val="28"/>
              </w:rPr>
              <w:t xml:space="preserve">Долгосрочные заемные средства под 15% годовых </w:t>
            </w:r>
          </w:p>
        </w:tc>
        <w:tc>
          <w:tcPr>
            <w:tcW w:w="3143" w:type="dxa"/>
          </w:tcPr>
          <w:p w:rsidR="00511CEC" w:rsidRPr="00511CEC" w:rsidRDefault="00511CEC" w:rsidP="00C0466F">
            <w:pPr>
              <w:autoSpaceDE w:val="0"/>
              <w:autoSpaceDN w:val="0"/>
              <w:adjustRightInd w:val="0"/>
              <w:spacing w:after="0" w:line="240" w:lineRule="auto"/>
              <w:rPr>
                <w:rFonts w:ascii="Times New Roman" w:hAnsi="Times New Roman" w:cs="Times New Roman"/>
                <w:color w:val="000000"/>
                <w:sz w:val="28"/>
                <w:szCs w:val="28"/>
              </w:rPr>
            </w:pPr>
            <w:r w:rsidRPr="00511CEC">
              <w:rPr>
                <w:rFonts w:ascii="Times New Roman" w:hAnsi="Times New Roman" w:cs="Times New Roman"/>
                <w:color w:val="000000"/>
                <w:sz w:val="28"/>
                <w:szCs w:val="28"/>
              </w:rPr>
              <w:t xml:space="preserve">1 500 </w:t>
            </w:r>
          </w:p>
        </w:tc>
        <w:tc>
          <w:tcPr>
            <w:tcW w:w="3143" w:type="dxa"/>
          </w:tcPr>
          <w:p w:rsidR="00511CEC" w:rsidRPr="00511CEC" w:rsidRDefault="00511CEC" w:rsidP="00C0466F">
            <w:pPr>
              <w:autoSpaceDE w:val="0"/>
              <w:autoSpaceDN w:val="0"/>
              <w:adjustRightInd w:val="0"/>
              <w:spacing w:after="0" w:line="240" w:lineRule="auto"/>
              <w:rPr>
                <w:rFonts w:ascii="Times New Roman" w:hAnsi="Times New Roman" w:cs="Times New Roman"/>
                <w:color w:val="000000"/>
                <w:sz w:val="28"/>
                <w:szCs w:val="28"/>
              </w:rPr>
            </w:pPr>
            <w:r w:rsidRPr="00511CEC">
              <w:rPr>
                <w:rFonts w:ascii="Times New Roman" w:hAnsi="Times New Roman" w:cs="Times New Roman"/>
                <w:color w:val="000000"/>
                <w:sz w:val="28"/>
                <w:szCs w:val="28"/>
              </w:rPr>
              <w:t xml:space="preserve">2 000 </w:t>
            </w:r>
          </w:p>
        </w:tc>
      </w:tr>
      <w:tr w:rsidR="00511CEC" w:rsidRPr="00511CEC" w:rsidTr="00511CEC">
        <w:trPr>
          <w:trHeight w:val="161"/>
        </w:trPr>
        <w:tc>
          <w:tcPr>
            <w:tcW w:w="3143" w:type="dxa"/>
          </w:tcPr>
          <w:p w:rsidR="00511CEC" w:rsidRPr="00511CEC" w:rsidRDefault="00511CEC" w:rsidP="00C0466F">
            <w:pPr>
              <w:autoSpaceDE w:val="0"/>
              <w:autoSpaceDN w:val="0"/>
              <w:adjustRightInd w:val="0"/>
              <w:spacing w:after="0" w:line="240" w:lineRule="auto"/>
              <w:rPr>
                <w:rFonts w:ascii="Times New Roman" w:hAnsi="Times New Roman" w:cs="Times New Roman"/>
                <w:color w:val="000000"/>
                <w:sz w:val="28"/>
                <w:szCs w:val="28"/>
              </w:rPr>
            </w:pPr>
            <w:r w:rsidRPr="00511CEC">
              <w:rPr>
                <w:rFonts w:ascii="Times New Roman" w:hAnsi="Times New Roman" w:cs="Times New Roman"/>
                <w:color w:val="000000"/>
                <w:sz w:val="28"/>
                <w:szCs w:val="28"/>
              </w:rPr>
              <w:t xml:space="preserve">Кредиторская задолженность </w:t>
            </w:r>
          </w:p>
        </w:tc>
        <w:tc>
          <w:tcPr>
            <w:tcW w:w="3143" w:type="dxa"/>
          </w:tcPr>
          <w:p w:rsidR="00511CEC" w:rsidRPr="00511CEC" w:rsidRDefault="00511CEC" w:rsidP="00C0466F">
            <w:pPr>
              <w:autoSpaceDE w:val="0"/>
              <w:autoSpaceDN w:val="0"/>
              <w:adjustRightInd w:val="0"/>
              <w:spacing w:after="0" w:line="240" w:lineRule="auto"/>
              <w:rPr>
                <w:rFonts w:ascii="Times New Roman" w:hAnsi="Times New Roman" w:cs="Times New Roman"/>
                <w:color w:val="000000"/>
                <w:sz w:val="28"/>
                <w:szCs w:val="28"/>
              </w:rPr>
            </w:pPr>
            <w:r w:rsidRPr="00511CEC">
              <w:rPr>
                <w:rFonts w:ascii="Times New Roman" w:hAnsi="Times New Roman" w:cs="Times New Roman"/>
                <w:color w:val="000000"/>
                <w:sz w:val="28"/>
                <w:szCs w:val="28"/>
              </w:rPr>
              <w:t xml:space="preserve">470 </w:t>
            </w:r>
          </w:p>
        </w:tc>
        <w:tc>
          <w:tcPr>
            <w:tcW w:w="3143" w:type="dxa"/>
          </w:tcPr>
          <w:p w:rsidR="00511CEC" w:rsidRPr="00511CEC" w:rsidRDefault="00511CEC" w:rsidP="00C0466F">
            <w:pPr>
              <w:autoSpaceDE w:val="0"/>
              <w:autoSpaceDN w:val="0"/>
              <w:adjustRightInd w:val="0"/>
              <w:spacing w:after="0" w:line="240" w:lineRule="auto"/>
              <w:rPr>
                <w:rFonts w:ascii="Times New Roman" w:hAnsi="Times New Roman" w:cs="Times New Roman"/>
                <w:color w:val="000000"/>
                <w:sz w:val="28"/>
                <w:szCs w:val="28"/>
              </w:rPr>
            </w:pPr>
            <w:r w:rsidRPr="00511CEC">
              <w:rPr>
                <w:rFonts w:ascii="Times New Roman" w:hAnsi="Times New Roman" w:cs="Times New Roman"/>
                <w:color w:val="000000"/>
                <w:sz w:val="28"/>
                <w:szCs w:val="28"/>
              </w:rPr>
              <w:t xml:space="preserve">580 </w:t>
            </w:r>
          </w:p>
        </w:tc>
      </w:tr>
    </w:tbl>
    <w:p w:rsidR="00511CEC" w:rsidRPr="00511CEC" w:rsidRDefault="00511CEC" w:rsidP="00511CEC">
      <w:pPr>
        <w:rPr>
          <w:rFonts w:ascii="Times New Roman" w:hAnsi="Times New Roman" w:cs="Times New Roman"/>
          <w:sz w:val="28"/>
          <w:szCs w:val="28"/>
        </w:rPr>
      </w:pPr>
      <w:r w:rsidRPr="00511CEC">
        <w:rPr>
          <w:rFonts w:ascii="Times New Roman" w:hAnsi="Times New Roman" w:cs="Times New Roman"/>
          <w:sz w:val="28"/>
          <w:szCs w:val="28"/>
        </w:rPr>
        <w:t>Рассчитайте финансовый цикл.</w:t>
      </w:r>
    </w:p>
    <w:p w:rsidR="00511CEC" w:rsidRDefault="00511CEC" w:rsidP="00FF00AC">
      <w:pPr>
        <w:spacing w:after="0" w:line="240" w:lineRule="auto"/>
        <w:rPr>
          <w:rFonts w:ascii="Times New Roman" w:hAnsi="Times New Roman" w:cs="Times New Roman"/>
          <w:sz w:val="28"/>
          <w:szCs w:val="28"/>
        </w:rPr>
      </w:pPr>
      <w:r>
        <w:rPr>
          <w:rFonts w:ascii="Times New Roman" w:hAnsi="Times New Roman" w:cs="Times New Roman"/>
          <w:sz w:val="28"/>
          <w:szCs w:val="28"/>
        </w:rPr>
        <w:t>Решение</w:t>
      </w:r>
    </w:p>
    <w:p w:rsidR="00511CEC" w:rsidRDefault="00511CEC" w:rsidP="00FF00AC">
      <w:pPr>
        <w:spacing w:after="0" w:line="240" w:lineRule="auto"/>
        <w:rPr>
          <w:rFonts w:ascii="Times New Roman" w:hAnsi="Times New Roman" w:cs="Times New Roman"/>
          <w:sz w:val="28"/>
          <w:szCs w:val="28"/>
        </w:rPr>
      </w:pPr>
      <w:r>
        <w:rPr>
          <w:rFonts w:ascii="Times New Roman" w:hAnsi="Times New Roman" w:cs="Times New Roman"/>
          <w:sz w:val="28"/>
          <w:szCs w:val="28"/>
        </w:rPr>
        <w:t>Оборачиваемость запасов и затрат</w:t>
      </w:r>
    </w:p>
    <w:p w:rsidR="00511CEC" w:rsidRPr="006231A9" w:rsidRDefault="00511CEC" w:rsidP="00FF00AC">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Об з=</m:t>
          </m:r>
          <m:f>
            <m:fPr>
              <m:ctrlPr>
                <w:rPr>
                  <w:rFonts w:ascii="Cambria Math" w:hAnsi="Cambria Math" w:cs="Times New Roman"/>
                  <w:i/>
                  <w:sz w:val="28"/>
                  <w:szCs w:val="28"/>
                </w:rPr>
              </m:ctrlPr>
            </m:fPr>
            <m:num>
              <m:r>
                <w:rPr>
                  <w:rFonts w:ascii="Cambria Math" w:hAnsi="Cambria Math" w:cs="Times New Roman"/>
                  <w:sz w:val="28"/>
                  <w:szCs w:val="28"/>
                </w:rPr>
                <m:t>себестоимость</m:t>
              </m:r>
            </m:num>
            <m:den>
              <m:r>
                <w:rPr>
                  <w:rFonts w:ascii="Cambria Math" w:hAnsi="Cambria Math" w:cs="Times New Roman"/>
                  <w:sz w:val="28"/>
                  <w:szCs w:val="28"/>
                </w:rPr>
                <m:t>средняя величина запасов и затрат</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30000*0,8</m:t>
              </m:r>
            </m:num>
            <m:den>
              <m:f>
                <m:fPr>
                  <m:ctrlPr>
                    <w:rPr>
                      <w:rFonts w:ascii="Cambria Math" w:hAnsi="Cambria Math" w:cs="Times New Roman"/>
                      <w:i/>
                      <w:sz w:val="28"/>
                      <w:szCs w:val="28"/>
                    </w:rPr>
                  </m:ctrlPr>
                </m:fPr>
                <m:num>
                  <m:r>
                    <w:rPr>
                      <w:rFonts w:ascii="Cambria Math" w:hAnsi="Cambria Math" w:cs="Times New Roman"/>
                      <w:sz w:val="28"/>
                      <w:szCs w:val="28"/>
                    </w:rPr>
                    <m:t>450+650</m:t>
                  </m:r>
                </m:num>
                <m:den>
                  <m:r>
                    <w:rPr>
                      <w:rFonts w:ascii="Cambria Math" w:hAnsi="Cambria Math" w:cs="Times New Roman"/>
                      <w:sz w:val="28"/>
                      <w:szCs w:val="28"/>
                    </w:rPr>
                    <m:t>2</m:t>
                  </m:r>
                </m:den>
              </m:f>
            </m:den>
          </m:f>
          <m:r>
            <w:rPr>
              <w:rFonts w:ascii="Cambria Math" w:hAnsi="Cambria Math" w:cs="Times New Roman"/>
              <w:sz w:val="28"/>
              <w:szCs w:val="28"/>
            </w:rPr>
            <m:t>=43,63</m:t>
          </m:r>
        </m:oMath>
      </m:oMathPara>
    </w:p>
    <w:p w:rsidR="006231A9" w:rsidRPr="006231A9" w:rsidRDefault="006231A9" w:rsidP="00FF00AC">
      <w:pPr>
        <w:spacing w:after="0" w:line="240" w:lineRule="auto"/>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Дз=</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365</m:t>
              </m:r>
            </m:num>
            <m:den>
              <m:r>
                <w:rPr>
                  <w:rFonts w:ascii="Cambria Math" w:eastAsiaTheme="minorEastAsia" w:hAnsi="Cambria Math" w:cs="Times New Roman"/>
                  <w:sz w:val="28"/>
                  <w:szCs w:val="28"/>
                </w:rPr>
                <m:t>43,63</m:t>
              </m:r>
            </m:den>
          </m:f>
          <m:r>
            <w:rPr>
              <w:rFonts w:ascii="Cambria Math" w:eastAsiaTheme="minorEastAsia" w:hAnsi="Cambria Math" w:cs="Times New Roman"/>
              <w:sz w:val="28"/>
              <w:szCs w:val="28"/>
            </w:rPr>
            <m:t>=8,37 дней</m:t>
          </m:r>
        </m:oMath>
      </m:oMathPara>
    </w:p>
    <w:p w:rsidR="006231A9" w:rsidRDefault="006231A9" w:rsidP="006231A9">
      <w:pPr>
        <w:spacing w:after="0" w:line="240" w:lineRule="auto"/>
        <w:rPr>
          <w:rFonts w:ascii="Times New Roman" w:hAnsi="Times New Roman" w:cs="Times New Roman"/>
          <w:sz w:val="28"/>
          <w:szCs w:val="28"/>
        </w:rPr>
      </w:pPr>
      <w:r>
        <w:rPr>
          <w:rFonts w:ascii="Times New Roman" w:hAnsi="Times New Roman" w:cs="Times New Roman"/>
          <w:sz w:val="28"/>
          <w:szCs w:val="28"/>
        </w:rPr>
        <w:t>Оборачиваемость дебиторской задолженности</w:t>
      </w:r>
    </w:p>
    <w:p w:rsidR="006231A9" w:rsidRPr="006231A9" w:rsidRDefault="006231A9" w:rsidP="006231A9">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Об дз=</m:t>
          </m:r>
          <m:f>
            <m:fPr>
              <m:ctrlPr>
                <w:rPr>
                  <w:rFonts w:ascii="Cambria Math" w:hAnsi="Cambria Math" w:cs="Times New Roman"/>
                  <w:i/>
                  <w:sz w:val="28"/>
                  <w:szCs w:val="28"/>
                </w:rPr>
              </m:ctrlPr>
            </m:fPr>
            <m:num>
              <m:r>
                <w:rPr>
                  <w:rFonts w:ascii="Cambria Math" w:hAnsi="Cambria Math" w:cs="Times New Roman"/>
                  <w:sz w:val="28"/>
                  <w:szCs w:val="28"/>
                </w:rPr>
                <m:t>выручка</m:t>
              </m:r>
            </m:num>
            <m:den>
              <m:r>
                <w:rPr>
                  <w:rFonts w:ascii="Cambria Math" w:hAnsi="Cambria Math" w:cs="Times New Roman"/>
                  <w:sz w:val="28"/>
                  <w:szCs w:val="28"/>
                </w:rPr>
                <m:t>средняя величина ДЗ</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30000</m:t>
              </m:r>
            </m:num>
            <m:den>
              <m:f>
                <m:fPr>
                  <m:ctrlPr>
                    <w:rPr>
                      <w:rFonts w:ascii="Cambria Math" w:hAnsi="Cambria Math" w:cs="Times New Roman"/>
                      <w:i/>
                      <w:sz w:val="28"/>
                      <w:szCs w:val="28"/>
                    </w:rPr>
                  </m:ctrlPr>
                </m:fPr>
                <m:num>
                  <m:r>
                    <w:rPr>
                      <w:rFonts w:ascii="Cambria Math" w:hAnsi="Cambria Math" w:cs="Times New Roman"/>
                      <w:sz w:val="28"/>
                      <w:szCs w:val="28"/>
                    </w:rPr>
                    <m:t>500+350</m:t>
                  </m:r>
                </m:num>
                <m:den>
                  <m:r>
                    <w:rPr>
                      <w:rFonts w:ascii="Cambria Math" w:hAnsi="Cambria Math" w:cs="Times New Roman"/>
                      <w:sz w:val="28"/>
                      <w:szCs w:val="28"/>
                    </w:rPr>
                    <m:t>2</m:t>
                  </m:r>
                </m:den>
              </m:f>
            </m:den>
          </m:f>
          <m:r>
            <w:rPr>
              <w:rFonts w:ascii="Cambria Math" w:hAnsi="Cambria Math" w:cs="Times New Roman"/>
              <w:sz w:val="28"/>
              <w:szCs w:val="28"/>
            </w:rPr>
            <m:t>=70,59</m:t>
          </m:r>
        </m:oMath>
      </m:oMathPara>
    </w:p>
    <w:p w:rsidR="006231A9" w:rsidRPr="006231A9" w:rsidRDefault="006231A9" w:rsidP="006231A9">
      <w:pPr>
        <w:spacing w:after="0" w:line="240" w:lineRule="auto"/>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Ддз=</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365</m:t>
              </m:r>
            </m:num>
            <m:den>
              <m:r>
                <w:rPr>
                  <w:rFonts w:ascii="Cambria Math" w:eastAsiaTheme="minorEastAsia" w:hAnsi="Cambria Math" w:cs="Times New Roman"/>
                  <w:sz w:val="28"/>
                  <w:szCs w:val="28"/>
                </w:rPr>
                <m:t>70,59</m:t>
              </m:r>
            </m:den>
          </m:f>
          <m:r>
            <w:rPr>
              <w:rFonts w:ascii="Cambria Math" w:eastAsiaTheme="minorEastAsia" w:hAnsi="Cambria Math" w:cs="Times New Roman"/>
              <w:sz w:val="28"/>
              <w:szCs w:val="28"/>
            </w:rPr>
            <m:t>=5,17 дней</m:t>
          </m:r>
        </m:oMath>
      </m:oMathPara>
    </w:p>
    <w:p w:rsidR="006231A9" w:rsidRDefault="006231A9" w:rsidP="006231A9">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Оборачиваемость кредиторской задолженности:</w:t>
      </w:r>
    </w:p>
    <w:p w:rsidR="006231A9" w:rsidRPr="006231A9" w:rsidRDefault="006231A9" w:rsidP="006231A9">
      <w:pPr>
        <w:spacing w:after="0" w:line="240" w:lineRule="auto"/>
        <w:rPr>
          <w:rFonts w:ascii="Times New Roman" w:eastAsiaTheme="minorEastAsia" w:hAnsi="Times New Roman" w:cs="Times New Roman"/>
          <w:sz w:val="28"/>
          <w:szCs w:val="28"/>
        </w:rPr>
      </w:pPr>
      <m:oMathPara>
        <m:oMath>
          <m:r>
            <w:rPr>
              <w:rFonts w:ascii="Cambria Math" w:hAnsi="Cambria Math" w:cs="Times New Roman"/>
              <w:sz w:val="28"/>
              <w:szCs w:val="28"/>
            </w:rPr>
            <m:t>Об кз=</m:t>
          </m:r>
          <m:f>
            <m:fPr>
              <m:ctrlPr>
                <w:rPr>
                  <w:rFonts w:ascii="Cambria Math" w:hAnsi="Cambria Math" w:cs="Times New Roman"/>
                  <w:i/>
                  <w:sz w:val="28"/>
                  <w:szCs w:val="28"/>
                </w:rPr>
              </m:ctrlPr>
            </m:fPr>
            <m:num>
              <m:r>
                <w:rPr>
                  <w:rFonts w:ascii="Cambria Math" w:hAnsi="Cambria Math" w:cs="Times New Roman"/>
                  <w:sz w:val="28"/>
                  <w:szCs w:val="28"/>
                </w:rPr>
                <m:t>себестоимость</m:t>
              </m:r>
            </m:num>
            <m:den>
              <m:r>
                <w:rPr>
                  <w:rFonts w:ascii="Cambria Math" w:hAnsi="Cambria Math" w:cs="Times New Roman"/>
                  <w:sz w:val="28"/>
                  <w:szCs w:val="28"/>
                </w:rPr>
                <m:t>средняя величина КЗ</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30000*0,8</m:t>
              </m:r>
            </m:num>
            <m:den>
              <m:f>
                <m:fPr>
                  <m:ctrlPr>
                    <w:rPr>
                      <w:rFonts w:ascii="Cambria Math" w:hAnsi="Cambria Math" w:cs="Times New Roman"/>
                      <w:i/>
                      <w:sz w:val="28"/>
                      <w:szCs w:val="28"/>
                    </w:rPr>
                  </m:ctrlPr>
                </m:fPr>
                <m:num>
                  <m:r>
                    <w:rPr>
                      <w:rFonts w:ascii="Cambria Math" w:hAnsi="Cambria Math" w:cs="Times New Roman"/>
                      <w:sz w:val="28"/>
                      <w:szCs w:val="28"/>
                    </w:rPr>
                    <m:t>470</m:t>
                  </m:r>
                  <m:r>
                    <w:rPr>
                      <w:rFonts w:ascii="Cambria Math" w:hAnsi="Cambria Math" w:cs="Times New Roman"/>
                      <w:sz w:val="28"/>
                      <w:szCs w:val="28"/>
                    </w:rPr>
                    <m:t>+</m:t>
                  </m:r>
                  <m:r>
                    <w:rPr>
                      <w:rFonts w:ascii="Cambria Math" w:hAnsi="Cambria Math" w:cs="Times New Roman"/>
                      <w:sz w:val="28"/>
                      <w:szCs w:val="28"/>
                    </w:rPr>
                    <m:t>580</m:t>
                  </m:r>
                </m:num>
                <m:den>
                  <m:r>
                    <w:rPr>
                      <w:rFonts w:ascii="Cambria Math" w:hAnsi="Cambria Math" w:cs="Times New Roman"/>
                      <w:sz w:val="28"/>
                      <w:szCs w:val="28"/>
                    </w:rPr>
                    <m:t>2</m:t>
                  </m:r>
                </m:den>
              </m:f>
            </m:den>
          </m:f>
          <m:r>
            <w:rPr>
              <w:rFonts w:ascii="Cambria Math" w:hAnsi="Cambria Math" w:cs="Times New Roman"/>
              <w:sz w:val="28"/>
              <w:szCs w:val="28"/>
            </w:rPr>
            <m:t>=</m:t>
          </m:r>
          <m:r>
            <w:rPr>
              <w:rFonts w:ascii="Cambria Math" w:hAnsi="Cambria Math" w:cs="Times New Roman"/>
              <w:sz w:val="28"/>
              <w:szCs w:val="28"/>
            </w:rPr>
            <m:t>45,71</m:t>
          </m:r>
        </m:oMath>
      </m:oMathPara>
    </w:p>
    <w:p w:rsidR="00062B36" w:rsidRPr="006231A9" w:rsidRDefault="00062B36" w:rsidP="00062B36">
      <w:pPr>
        <w:spacing w:after="0" w:line="240" w:lineRule="auto"/>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Дкз=</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365</m:t>
              </m:r>
            </m:num>
            <m:den>
              <m:r>
                <w:rPr>
                  <w:rFonts w:ascii="Cambria Math" w:eastAsiaTheme="minorEastAsia" w:hAnsi="Cambria Math" w:cs="Times New Roman"/>
                  <w:sz w:val="28"/>
                  <w:szCs w:val="28"/>
                </w:rPr>
                <m:t>45,71</m:t>
              </m:r>
            </m:den>
          </m:f>
          <m:r>
            <w:rPr>
              <w:rFonts w:ascii="Cambria Math" w:eastAsiaTheme="minorEastAsia" w:hAnsi="Cambria Math" w:cs="Times New Roman"/>
              <w:sz w:val="28"/>
              <w:szCs w:val="28"/>
            </w:rPr>
            <m:t>=7,99 дней</m:t>
          </m:r>
        </m:oMath>
      </m:oMathPara>
    </w:p>
    <w:p w:rsidR="006231A9" w:rsidRDefault="00062B36" w:rsidP="00062B36">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Финансовый цикл = 8,37 + 5,17 – 7,99 = 5,55 дней</w:t>
      </w:r>
    </w:p>
    <w:p w:rsidR="00062B36" w:rsidRPr="00586F83" w:rsidRDefault="00062B36" w:rsidP="00586F83">
      <w:pPr>
        <w:spacing w:after="0" w:line="240" w:lineRule="auto"/>
        <w:rPr>
          <w:rFonts w:ascii="Times New Roman" w:eastAsiaTheme="minorEastAsia" w:hAnsi="Times New Roman" w:cs="Times New Roman"/>
          <w:sz w:val="28"/>
          <w:szCs w:val="28"/>
        </w:rPr>
      </w:pPr>
    </w:p>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b/>
          <w:bCs/>
          <w:color w:val="000000"/>
          <w:sz w:val="28"/>
          <w:szCs w:val="28"/>
        </w:rPr>
        <w:t xml:space="preserve">Пример 4. </w:t>
      </w:r>
    </w:p>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Финансовый директор компании «Баунти» рассматривает инвестиционный проект со следующими показателями: </w:t>
      </w:r>
    </w:p>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 инвестиции в основные средства 10 млн. руб. со сроком эксплуатации 5 лет. </w:t>
      </w:r>
    </w:p>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 вложения в NWC = 2 млн. руб. </w:t>
      </w:r>
    </w:p>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 годовая операционная прибыль от проекта = 5 млн. руб. </w:t>
      </w:r>
    </w:p>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 финансирование проекта смешанное: 50% за счет собственного капитала (стоимость 20% годовых), 50% за счет заемных средств под 15% годовых. </w:t>
      </w:r>
    </w:p>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 планируемый срок реализации проекта 4 года. </w:t>
      </w:r>
    </w:p>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Ставка налога на прибыль 20%. </w:t>
      </w:r>
    </w:p>
    <w:p w:rsidR="00586F83" w:rsidRDefault="00586F83" w:rsidP="00586F83">
      <w:pPr>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Дайте рекомендации для руководства компании о целесообразности реализации проекта.</w:t>
      </w:r>
    </w:p>
    <w:p w:rsidR="00586F83" w:rsidRDefault="00586F83" w:rsidP="00586F8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Решение.</w:t>
      </w:r>
    </w:p>
    <w:p w:rsidR="00586F83" w:rsidRDefault="00586F83" w:rsidP="00586F83">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Рассчитаем стоимость капитала </w:t>
      </w:r>
    </w:p>
    <w:p w:rsidR="00586F83" w:rsidRPr="00586F83" w:rsidRDefault="00586F83" w:rsidP="00586F83">
      <w:pPr>
        <w:spacing w:after="0" w:line="240" w:lineRule="auto"/>
        <w:rPr>
          <w:rFonts w:ascii="Times New Roman" w:eastAsiaTheme="minorEastAsia" w:hAnsi="Times New Roman" w:cs="Times New Roman"/>
          <w:color w:val="000000"/>
          <w:sz w:val="28"/>
          <w:szCs w:val="28"/>
        </w:rPr>
      </w:pPr>
      <m:oMathPara>
        <m:oMath>
          <m:r>
            <w:rPr>
              <w:rFonts w:ascii="Cambria Math" w:hAnsi="Cambria Math" w:cs="Times New Roman"/>
              <w:color w:val="000000"/>
              <w:sz w:val="28"/>
              <w:szCs w:val="28"/>
            </w:rPr>
            <m:t>WACC=0,5*0,2+0,5*0,15*</m:t>
          </m:r>
          <m:d>
            <m:dPr>
              <m:ctrlPr>
                <w:rPr>
                  <w:rFonts w:ascii="Cambria Math" w:hAnsi="Cambria Math" w:cs="Times New Roman"/>
                  <w:i/>
                  <w:color w:val="000000"/>
                  <w:sz w:val="28"/>
                  <w:szCs w:val="28"/>
                </w:rPr>
              </m:ctrlPr>
            </m:dPr>
            <m:e>
              <m:r>
                <w:rPr>
                  <w:rFonts w:ascii="Cambria Math" w:hAnsi="Cambria Math" w:cs="Times New Roman"/>
                  <w:color w:val="000000"/>
                  <w:sz w:val="28"/>
                  <w:szCs w:val="28"/>
                </w:rPr>
                <m:t>1-0,2</m:t>
              </m:r>
            </m:e>
          </m:d>
          <m:r>
            <w:rPr>
              <w:rFonts w:ascii="Cambria Math" w:hAnsi="Cambria Math" w:cs="Times New Roman"/>
              <w:color w:val="000000"/>
              <w:sz w:val="28"/>
              <w:szCs w:val="28"/>
            </w:rPr>
            <m:t>=0,16 или 16%</m:t>
          </m:r>
        </m:oMath>
      </m:oMathPara>
    </w:p>
    <w:tbl>
      <w:tblPr>
        <w:tblStyle w:val="a4"/>
        <w:tblW w:w="0" w:type="auto"/>
        <w:tblLook w:val="04A0" w:firstRow="1" w:lastRow="0" w:firstColumn="1" w:lastColumn="0" w:noHBand="0" w:noVBand="1"/>
      </w:tblPr>
      <w:tblGrid>
        <w:gridCol w:w="2297"/>
        <w:gridCol w:w="1540"/>
        <w:gridCol w:w="1544"/>
        <w:gridCol w:w="1544"/>
        <w:gridCol w:w="1377"/>
        <w:gridCol w:w="1377"/>
      </w:tblGrid>
      <w:tr w:rsidR="00586F83" w:rsidTr="00586F83">
        <w:tc>
          <w:tcPr>
            <w:tcW w:w="2297" w:type="dxa"/>
          </w:tcPr>
          <w:p w:rsidR="00586F83" w:rsidRDefault="00586F83" w:rsidP="00586F83">
            <w:pP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Показатель</w:t>
            </w:r>
          </w:p>
        </w:tc>
        <w:tc>
          <w:tcPr>
            <w:tcW w:w="1540" w:type="dxa"/>
          </w:tcPr>
          <w:p w:rsidR="00586F83" w:rsidRDefault="00586F83" w:rsidP="00586F83">
            <w:pP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0 год</w:t>
            </w:r>
          </w:p>
        </w:tc>
        <w:tc>
          <w:tcPr>
            <w:tcW w:w="1544" w:type="dxa"/>
          </w:tcPr>
          <w:p w:rsidR="00586F83" w:rsidRDefault="00586F83" w:rsidP="00586F83">
            <w:pP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1 год</w:t>
            </w:r>
          </w:p>
        </w:tc>
        <w:tc>
          <w:tcPr>
            <w:tcW w:w="1544" w:type="dxa"/>
          </w:tcPr>
          <w:p w:rsidR="00586F83" w:rsidRDefault="00586F83" w:rsidP="00586F83">
            <w:pP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2 год</w:t>
            </w:r>
          </w:p>
        </w:tc>
        <w:tc>
          <w:tcPr>
            <w:tcW w:w="1377" w:type="dxa"/>
          </w:tcPr>
          <w:p w:rsidR="00586F83" w:rsidRDefault="00586F83" w:rsidP="00586F83">
            <w:pP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3 год</w:t>
            </w:r>
          </w:p>
        </w:tc>
        <w:tc>
          <w:tcPr>
            <w:tcW w:w="1377" w:type="dxa"/>
          </w:tcPr>
          <w:p w:rsidR="00586F83" w:rsidRDefault="00586F83" w:rsidP="00586F83">
            <w:pP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4 год</w:t>
            </w:r>
          </w:p>
        </w:tc>
      </w:tr>
      <w:tr w:rsidR="00586F83" w:rsidTr="00586F83">
        <w:tc>
          <w:tcPr>
            <w:tcW w:w="2297" w:type="dxa"/>
          </w:tcPr>
          <w:p w:rsidR="00586F83" w:rsidRDefault="00586F83" w:rsidP="00586F83">
            <w:pP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Инвестиции</w:t>
            </w:r>
          </w:p>
        </w:tc>
        <w:tc>
          <w:tcPr>
            <w:tcW w:w="1540" w:type="dxa"/>
          </w:tcPr>
          <w:p w:rsidR="00586F83" w:rsidRDefault="00586F83" w:rsidP="00586F83">
            <w:pP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12</w:t>
            </w:r>
          </w:p>
        </w:tc>
        <w:tc>
          <w:tcPr>
            <w:tcW w:w="1544" w:type="dxa"/>
          </w:tcPr>
          <w:p w:rsidR="00586F83" w:rsidRDefault="00586F83" w:rsidP="00586F83">
            <w:pPr>
              <w:rPr>
                <w:rFonts w:ascii="Times New Roman" w:eastAsiaTheme="minorEastAsia" w:hAnsi="Times New Roman" w:cs="Times New Roman"/>
                <w:color w:val="000000"/>
                <w:sz w:val="28"/>
                <w:szCs w:val="28"/>
              </w:rPr>
            </w:pPr>
          </w:p>
        </w:tc>
        <w:tc>
          <w:tcPr>
            <w:tcW w:w="1544" w:type="dxa"/>
          </w:tcPr>
          <w:p w:rsidR="00586F83" w:rsidRDefault="00586F83" w:rsidP="00586F83">
            <w:pPr>
              <w:rPr>
                <w:rFonts w:ascii="Times New Roman" w:eastAsiaTheme="minorEastAsia" w:hAnsi="Times New Roman" w:cs="Times New Roman"/>
                <w:color w:val="000000"/>
                <w:sz w:val="28"/>
                <w:szCs w:val="28"/>
              </w:rPr>
            </w:pPr>
          </w:p>
        </w:tc>
        <w:tc>
          <w:tcPr>
            <w:tcW w:w="1377" w:type="dxa"/>
          </w:tcPr>
          <w:p w:rsidR="00586F83" w:rsidRDefault="00586F83" w:rsidP="00586F83">
            <w:pPr>
              <w:rPr>
                <w:rFonts w:ascii="Times New Roman" w:eastAsiaTheme="minorEastAsia" w:hAnsi="Times New Roman" w:cs="Times New Roman"/>
                <w:color w:val="000000"/>
                <w:sz w:val="28"/>
                <w:szCs w:val="28"/>
              </w:rPr>
            </w:pPr>
          </w:p>
        </w:tc>
        <w:tc>
          <w:tcPr>
            <w:tcW w:w="1377" w:type="dxa"/>
          </w:tcPr>
          <w:p w:rsidR="00586F83" w:rsidRDefault="00586F83" w:rsidP="00586F83">
            <w:pPr>
              <w:rPr>
                <w:rFonts w:ascii="Times New Roman" w:eastAsiaTheme="minorEastAsia" w:hAnsi="Times New Roman" w:cs="Times New Roman"/>
                <w:color w:val="000000"/>
                <w:sz w:val="28"/>
                <w:szCs w:val="28"/>
              </w:rPr>
            </w:pPr>
          </w:p>
        </w:tc>
      </w:tr>
      <w:tr w:rsidR="00586F83" w:rsidTr="00586F83">
        <w:tc>
          <w:tcPr>
            <w:tcW w:w="2297" w:type="dxa"/>
          </w:tcPr>
          <w:p w:rsidR="00586F83" w:rsidRDefault="00586F83" w:rsidP="00586F83">
            <w:pP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Прибыль</w:t>
            </w:r>
          </w:p>
        </w:tc>
        <w:tc>
          <w:tcPr>
            <w:tcW w:w="1540" w:type="dxa"/>
          </w:tcPr>
          <w:p w:rsidR="00586F83" w:rsidRDefault="00586F83" w:rsidP="00586F83">
            <w:pP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0</w:t>
            </w:r>
          </w:p>
        </w:tc>
        <w:tc>
          <w:tcPr>
            <w:tcW w:w="1544" w:type="dxa"/>
          </w:tcPr>
          <w:p w:rsidR="00586F83" w:rsidRDefault="00586F83" w:rsidP="00586F83">
            <w:pP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5</w:t>
            </w:r>
          </w:p>
        </w:tc>
        <w:tc>
          <w:tcPr>
            <w:tcW w:w="1544" w:type="dxa"/>
          </w:tcPr>
          <w:p w:rsidR="00586F83" w:rsidRDefault="00586F83" w:rsidP="00586F83">
            <w:pP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5</w:t>
            </w:r>
          </w:p>
        </w:tc>
        <w:tc>
          <w:tcPr>
            <w:tcW w:w="1377" w:type="dxa"/>
          </w:tcPr>
          <w:p w:rsidR="00586F83" w:rsidRDefault="00586F83" w:rsidP="00586F83">
            <w:pP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5</w:t>
            </w:r>
          </w:p>
        </w:tc>
        <w:tc>
          <w:tcPr>
            <w:tcW w:w="1377" w:type="dxa"/>
          </w:tcPr>
          <w:p w:rsidR="00586F83" w:rsidRDefault="00586F83" w:rsidP="00586F83">
            <w:pP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5</w:t>
            </w:r>
          </w:p>
        </w:tc>
      </w:tr>
      <w:tr w:rsidR="00586F83" w:rsidTr="00586F83">
        <w:tc>
          <w:tcPr>
            <w:tcW w:w="2297" w:type="dxa"/>
          </w:tcPr>
          <w:p w:rsidR="00586F83" w:rsidRDefault="00586F83" w:rsidP="00586F83">
            <w:pP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Амортизация</w:t>
            </w:r>
          </w:p>
        </w:tc>
        <w:tc>
          <w:tcPr>
            <w:tcW w:w="1540" w:type="dxa"/>
          </w:tcPr>
          <w:p w:rsidR="00586F83" w:rsidRDefault="00586F83" w:rsidP="00586F83">
            <w:pPr>
              <w:rPr>
                <w:rFonts w:ascii="Times New Roman" w:eastAsiaTheme="minorEastAsia" w:hAnsi="Times New Roman" w:cs="Times New Roman"/>
                <w:color w:val="000000"/>
                <w:sz w:val="28"/>
                <w:szCs w:val="28"/>
              </w:rPr>
            </w:pPr>
          </w:p>
        </w:tc>
        <w:tc>
          <w:tcPr>
            <w:tcW w:w="1544" w:type="dxa"/>
          </w:tcPr>
          <w:p w:rsidR="00586F83" w:rsidRDefault="00586F83" w:rsidP="00586F83">
            <w:pP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2</w:t>
            </w:r>
          </w:p>
        </w:tc>
        <w:tc>
          <w:tcPr>
            <w:tcW w:w="1544" w:type="dxa"/>
          </w:tcPr>
          <w:p w:rsidR="00586F83" w:rsidRDefault="00586F83" w:rsidP="00586F83">
            <w:pP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2</w:t>
            </w:r>
          </w:p>
        </w:tc>
        <w:tc>
          <w:tcPr>
            <w:tcW w:w="1377" w:type="dxa"/>
          </w:tcPr>
          <w:p w:rsidR="00586F83" w:rsidRDefault="00586F83" w:rsidP="00586F83">
            <w:pP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2</w:t>
            </w:r>
          </w:p>
        </w:tc>
        <w:tc>
          <w:tcPr>
            <w:tcW w:w="1377" w:type="dxa"/>
          </w:tcPr>
          <w:p w:rsidR="00586F83" w:rsidRDefault="00586F83" w:rsidP="00586F83">
            <w:pP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2</w:t>
            </w:r>
          </w:p>
        </w:tc>
      </w:tr>
      <w:tr w:rsidR="00586F83" w:rsidTr="00586F83">
        <w:tc>
          <w:tcPr>
            <w:tcW w:w="2297" w:type="dxa"/>
          </w:tcPr>
          <w:p w:rsidR="00586F83" w:rsidRDefault="00586F83" w:rsidP="00586F83">
            <w:pP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Ликвидационная стоимость с учетом налога на прибыль</w:t>
            </w:r>
          </w:p>
        </w:tc>
        <w:tc>
          <w:tcPr>
            <w:tcW w:w="1540" w:type="dxa"/>
          </w:tcPr>
          <w:p w:rsidR="00586F83" w:rsidRDefault="00586F83" w:rsidP="00586F83">
            <w:pPr>
              <w:rPr>
                <w:rFonts w:ascii="Times New Roman" w:eastAsiaTheme="minorEastAsia" w:hAnsi="Times New Roman" w:cs="Times New Roman"/>
                <w:color w:val="000000"/>
                <w:sz w:val="28"/>
                <w:szCs w:val="28"/>
              </w:rPr>
            </w:pPr>
          </w:p>
        </w:tc>
        <w:tc>
          <w:tcPr>
            <w:tcW w:w="1544" w:type="dxa"/>
          </w:tcPr>
          <w:p w:rsidR="00586F83" w:rsidRDefault="00586F83" w:rsidP="00586F83">
            <w:pPr>
              <w:rPr>
                <w:rFonts w:ascii="Times New Roman" w:eastAsiaTheme="minorEastAsia" w:hAnsi="Times New Roman" w:cs="Times New Roman"/>
                <w:color w:val="000000"/>
                <w:sz w:val="28"/>
                <w:szCs w:val="28"/>
              </w:rPr>
            </w:pPr>
          </w:p>
        </w:tc>
        <w:tc>
          <w:tcPr>
            <w:tcW w:w="1544" w:type="dxa"/>
          </w:tcPr>
          <w:p w:rsidR="00586F83" w:rsidRDefault="00586F83" w:rsidP="00586F83">
            <w:pPr>
              <w:rPr>
                <w:rFonts w:ascii="Times New Roman" w:eastAsiaTheme="minorEastAsia" w:hAnsi="Times New Roman" w:cs="Times New Roman"/>
                <w:color w:val="000000"/>
                <w:sz w:val="28"/>
                <w:szCs w:val="28"/>
              </w:rPr>
            </w:pPr>
          </w:p>
        </w:tc>
        <w:tc>
          <w:tcPr>
            <w:tcW w:w="1377" w:type="dxa"/>
          </w:tcPr>
          <w:p w:rsidR="00586F83" w:rsidRDefault="00586F83" w:rsidP="00586F83">
            <w:pPr>
              <w:rPr>
                <w:rFonts w:ascii="Times New Roman" w:eastAsiaTheme="minorEastAsia" w:hAnsi="Times New Roman" w:cs="Times New Roman"/>
                <w:color w:val="000000"/>
                <w:sz w:val="28"/>
                <w:szCs w:val="28"/>
              </w:rPr>
            </w:pPr>
          </w:p>
        </w:tc>
        <w:tc>
          <w:tcPr>
            <w:tcW w:w="1377" w:type="dxa"/>
          </w:tcPr>
          <w:p w:rsidR="00586F83" w:rsidRDefault="00586F83" w:rsidP="00586F83">
            <w:pPr>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1,6</w:t>
            </w:r>
          </w:p>
        </w:tc>
      </w:tr>
      <w:tr w:rsidR="00586F83" w:rsidTr="00586F83">
        <w:tc>
          <w:tcPr>
            <w:tcW w:w="2297" w:type="dxa"/>
          </w:tcPr>
          <w:p w:rsidR="00586F83" w:rsidRPr="00586F83" w:rsidRDefault="00586F83" w:rsidP="00586F83">
            <w:pPr>
              <w:rPr>
                <w:rFonts w:ascii="Times New Roman" w:eastAsiaTheme="minorEastAsia" w:hAnsi="Times New Roman" w:cs="Times New Roman"/>
                <w:color w:val="000000"/>
                <w:sz w:val="28"/>
                <w:szCs w:val="28"/>
                <w:lang w:val="en-US"/>
              </w:rPr>
            </w:pPr>
            <w:r>
              <w:rPr>
                <w:rFonts w:ascii="Times New Roman" w:eastAsiaTheme="minorEastAsia" w:hAnsi="Times New Roman" w:cs="Times New Roman"/>
                <w:color w:val="000000"/>
                <w:sz w:val="28"/>
                <w:szCs w:val="28"/>
                <w:lang w:val="en-US"/>
              </w:rPr>
              <w:t>CF</w:t>
            </w:r>
          </w:p>
        </w:tc>
        <w:tc>
          <w:tcPr>
            <w:tcW w:w="1540" w:type="dxa"/>
          </w:tcPr>
          <w:p w:rsidR="00586F83" w:rsidRPr="00586F83" w:rsidRDefault="00586F83" w:rsidP="00586F83">
            <w:pPr>
              <w:rPr>
                <w:rFonts w:ascii="Times New Roman" w:eastAsiaTheme="minorEastAsia" w:hAnsi="Times New Roman" w:cs="Times New Roman"/>
                <w:color w:val="000000"/>
                <w:sz w:val="28"/>
                <w:szCs w:val="28"/>
                <w:lang w:val="en-US"/>
              </w:rPr>
            </w:pPr>
            <w:r>
              <w:rPr>
                <w:rFonts w:ascii="Times New Roman" w:eastAsiaTheme="minorEastAsia" w:hAnsi="Times New Roman" w:cs="Times New Roman"/>
                <w:color w:val="000000"/>
                <w:sz w:val="28"/>
                <w:szCs w:val="28"/>
                <w:lang w:val="en-US"/>
              </w:rPr>
              <w:t>-12</w:t>
            </w:r>
          </w:p>
        </w:tc>
        <w:tc>
          <w:tcPr>
            <w:tcW w:w="1544" w:type="dxa"/>
          </w:tcPr>
          <w:p w:rsidR="00586F83" w:rsidRPr="00586F83" w:rsidRDefault="00586F83" w:rsidP="00586F83">
            <w:pPr>
              <w:rPr>
                <w:rFonts w:ascii="Times New Roman" w:eastAsiaTheme="minorEastAsia" w:hAnsi="Times New Roman" w:cs="Times New Roman"/>
                <w:color w:val="000000"/>
                <w:sz w:val="28"/>
                <w:szCs w:val="28"/>
                <w:lang w:val="en-US"/>
              </w:rPr>
            </w:pPr>
            <w:r>
              <w:rPr>
                <w:rFonts w:ascii="Times New Roman" w:eastAsiaTheme="minorEastAsia" w:hAnsi="Times New Roman" w:cs="Times New Roman"/>
                <w:color w:val="000000"/>
                <w:sz w:val="28"/>
                <w:szCs w:val="28"/>
                <w:lang w:val="en-US"/>
              </w:rPr>
              <w:t>7</w:t>
            </w:r>
          </w:p>
        </w:tc>
        <w:tc>
          <w:tcPr>
            <w:tcW w:w="1544" w:type="dxa"/>
          </w:tcPr>
          <w:p w:rsidR="00586F83" w:rsidRPr="00586F83" w:rsidRDefault="00586F83" w:rsidP="00586F83">
            <w:pPr>
              <w:rPr>
                <w:rFonts w:ascii="Times New Roman" w:eastAsiaTheme="minorEastAsia" w:hAnsi="Times New Roman" w:cs="Times New Roman"/>
                <w:color w:val="000000"/>
                <w:sz w:val="28"/>
                <w:szCs w:val="28"/>
                <w:lang w:val="en-US"/>
              </w:rPr>
            </w:pPr>
            <w:r>
              <w:rPr>
                <w:rFonts w:ascii="Times New Roman" w:eastAsiaTheme="minorEastAsia" w:hAnsi="Times New Roman" w:cs="Times New Roman"/>
                <w:color w:val="000000"/>
                <w:sz w:val="28"/>
                <w:szCs w:val="28"/>
                <w:lang w:val="en-US"/>
              </w:rPr>
              <w:t>7</w:t>
            </w:r>
          </w:p>
        </w:tc>
        <w:tc>
          <w:tcPr>
            <w:tcW w:w="1377" w:type="dxa"/>
          </w:tcPr>
          <w:p w:rsidR="00586F83" w:rsidRPr="00586F83" w:rsidRDefault="00586F83" w:rsidP="00586F83">
            <w:pPr>
              <w:rPr>
                <w:rFonts w:ascii="Times New Roman" w:eastAsiaTheme="minorEastAsia" w:hAnsi="Times New Roman" w:cs="Times New Roman"/>
                <w:color w:val="000000"/>
                <w:sz w:val="28"/>
                <w:szCs w:val="28"/>
                <w:lang w:val="en-US"/>
              </w:rPr>
            </w:pPr>
            <w:r>
              <w:rPr>
                <w:rFonts w:ascii="Times New Roman" w:eastAsiaTheme="minorEastAsia" w:hAnsi="Times New Roman" w:cs="Times New Roman"/>
                <w:color w:val="000000"/>
                <w:sz w:val="28"/>
                <w:szCs w:val="28"/>
                <w:lang w:val="en-US"/>
              </w:rPr>
              <w:t>7</w:t>
            </w:r>
          </w:p>
        </w:tc>
        <w:tc>
          <w:tcPr>
            <w:tcW w:w="1377" w:type="dxa"/>
          </w:tcPr>
          <w:p w:rsidR="00586F83" w:rsidRPr="00586F83" w:rsidRDefault="00586F83" w:rsidP="00586F83">
            <w:pPr>
              <w:rPr>
                <w:rFonts w:ascii="Times New Roman" w:eastAsiaTheme="minorEastAsia" w:hAnsi="Times New Roman" w:cs="Times New Roman"/>
                <w:color w:val="000000"/>
                <w:sz w:val="28"/>
                <w:szCs w:val="28"/>
                <w:lang w:val="en-US"/>
              </w:rPr>
            </w:pPr>
            <w:r>
              <w:rPr>
                <w:rFonts w:ascii="Times New Roman" w:eastAsiaTheme="minorEastAsia" w:hAnsi="Times New Roman" w:cs="Times New Roman"/>
                <w:color w:val="000000"/>
                <w:sz w:val="28"/>
                <w:szCs w:val="28"/>
                <w:lang w:val="en-US"/>
              </w:rPr>
              <w:t>8,6</w:t>
            </w:r>
          </w:p>
        </w:tc>
      </w:tr>
      <w:tr w:rsidR="00586F83" w:rsidTr="00586F83">
        <w:tc>
          <w:tcPr>
            <w:tcW w:w="2297" w:type="dxa"/>
            <w:vAlign w:val="center"/>
          </w:tcPr>
          <w:p w:rsidR="00586F83" w:rsidRPr="00586F83" w:rsidRDefault="00586F83" w:rsidP="00586F83">
            <w:pPr>
              <w:rPr>
                <w:rFonts w:ascii="Times New Roman" w:hAnsi="Times New Roman" w:cs="Times New Roman"/>
                <w:color w:val="000000"/>
                <w:sz w:val="28"/>
                <w:szCs w:val="28"/>
                <w:lang w:val="en-US"/>
              </w:rPr>
            </w:pPr>
            <w:r w:rsidRPr="00586F83">
              <w:rPr>
                <w:rFonts w:ascii="Times New Roman" w:hAnsi="Times New Roman" w:cs="Times New Roman"/>
                <w:color w:val="000000"/>
                <w:sz w:val="28"/>
                <w:szCs w:val="28"/>
              </w:rPr>
              <w:t>Коэффициент дисконтирования</w:t>
            </w:r>
          </w:p>
        </w:tc>
        <w:tc>
          <w:tcPr>
            <w:tcW w:w="1540" w:type="dxa"/>
            <w:vAlign w:val="center"/>
          </w:tcPr>
          <w:p w:rsidR="00586F83" w:rsidRPr="00586F83" w:rsidRDefault="00586F83" w:rsidP="00586F83">
            <w:pPr>
              <w:jc w:val="right"/>
              <w:rPr>
                <w:rFonts w:ascii="Times New Roman" w:hAnsi="Times New Roman" w:cs="Times New Roman"/>
                <w:color w:val="000000"/>
                <w:sz w:val="28"/>
                <w:szCs w:val="28"/>
              </w:rPr>
            </w:pPr>
            <w:r w:rsidRPr="00586F83">
              <w:rPr>
                <w:rFonts w:ascii="Times New Roman" w:hAnsi="Times New Roman" w:cs="Times New Roman"/>
                <w:color w:val="000000"/>
                <w:sz w:val="28"/>
                <w:szCs w:val="28"/>
              </w:rPr>
              <w:t>1</w:t>
            </w:r>
          </w:p>
        </w:tc>
        <w:tc>
          <w:tcPr>
            <w:tcW w:w="1544" w:type="dxa"/>
            <w:vAlign w:val="center"/>
          </w:tcPr>
          <w:p w:rsidR="00586F83" w:rsidRPr="00586F83" w:rsidRDefault="00586F83" w:rsidP="00586F83">
            <w:pPr>
              <w:jc w:val="right"/>
              <w:rPr>
                <w:rFonts w:ascii="Times New Roman" w:hAnsi="Times New Roman" w:cs="Times New Roman"/>
                <w:color w:val="000000"/>
                <w:sz w:val="28"/>
                <w:szCs w:val="28"/>
              </w:rPr>
            </w:pPr>
            <w:r w:rsidRPr="00586F83">
              <w:rPr>
                <w:rFonts w:ascii="Times New Roman" w:hAnsi="Times New Roman" w:cs="Times New Roman"/>
                <w:color w:val="000000"/>
                <w:sz w:val="28"/>
                <w:szCs w:val="28"/>
              </w:rPr>
              <w:t>0,862</w:t>
            </w:r>
          </w:p>
        </w:tc>
        <w:tc>
          <w:tcPr>
            <w:tcW w:w="1544" w:type="dxa"/>
            <w:vAlign w:val="center"/>
          </w:tcPr>
          <w:p w:rsidR="00586F83" w:rsidRPr="00586F83" w:rsidRDefault="00586F83" w:rsidP="00586F83">
            <w:pPr>
              <w:jc w:val="right"/>
              <w:rPr>
                <w:rFonts w:ascii="Times New Roman" w:hAnsi="Times New Roman" w:cs="Times New Roman"/>
                <w:color w:val="000000"/>
                <w:sz w:val="28"/>
                <w:szCs w:val="28"/>
              </w:rPr>
            </w:pPr>
            <w:r w:rsidRPr="00586F83">
              <w:rPr>
                <w:rFonts w:ascii="Times New Roman" w:hAnsi="Times New Roman" w:cs="Times New Roman"/>
                <w:color w:val="000000"/>
                <w:sz w:val="28"/>
                <w:szCs w:val="28"/>
              </w:rPr>
              <w:t>0,743</w:t>
            </w:r>
          </w:p>
        </w:tc>
        <w:tc>
          <w:tcPr>
            <w:tcW w:w="1377" w:type="dxa"/>
            <w:vAlign w:val="center"/>
          </w:tcPr>
          <w:p w:rsidR="00586F83" w:rsidRPr="00586F83" w:rsidRDefault="00586F83" w:rsidP="00586F83">
            <w:pPr>
              <w:jc w:val="right"/>
              <w:rPr>
                <w:rFonts w:ascii="Times New Roman" w:hAnsi="Times New Roman" w:cs="Times New Roman"/>
                <w:color w:val="000000"/>
                <w:sz w:val="28"/>
                <w:szCs w:val="28"/>
              </w:rPr>
            </w:pPr>
            <w:r w:rsidRPr="00586F83">
              <w:rPr>
                <w:rFonts w:ascii="Times New Roman" w:hAnsi="Times New Roman" w:cs="Times New Roman"/>
                <w:color w:val="000000"/>
                <w:sz w:val="28"/>
                <w:szCs w:val="28"/>
              </w:rPr>
              <w:t>0,641</w:t>
            </w:r>
          </w:p>
        </w:tc>
        <w:tc>
          <w:tcPr>
            <w:tcW w:w="1377" w:type="dxa"/>
            <w:vAlign w:val="center"/>
          </w:tcPr>
          <w:p w:rsidR="00586F83" w:rsidRPr="00586F83" w:rsidRDefault="00586F83" w:rsidP="00586F83">
            <w:pPr>
              <w:jc w:val="right"/>
              <w:rPr>
                <w:rFonts w:ascii="Times New Roman" w:hAnsi="Times New Roman" w:cs="Times New Roman"/>
                <w:color w:val="000000"/>
                <w:sz w:val="28"/>
                <w:szCs w:val="28"/>
              </w:rPr>
            </w:pPr>
            <w:r w:rsidRPr="00586F83">
              <w:rPr>
                <w:rFonts w:ascii="Times New Roman" w:hAnsi="Times New Roman" w:cs="Times New Roman"/>
                <w:color w:val="000000"/>
                <w:sz w:val="28"/>
                <w:szCs w:val="28"/>
              </w:rPr>
              <w:t>0,552</w:t>
            </w:r>
          </w:p>
        </w:tc>
      </w:tr>
      <w:tr w:rsidR="00586F83" w:rsidTr="00586F83">
        <w:tc>
          <w:tcPr>
            <w:tcW w:w="2297" w:type="dxa"/>
            <w:vAlign w:val="center"/>
          </w:tcPr>
          <w:p w:rsidR="00586F83" w:rsidRPr="00586F83" w:rsidRDefault="00586F83" w:rsidP="00586F83">
            <w:pPr>
              <w:rPr>
                <w:rFonts w:ascii="Times New Roman" w:hAnsi="Times New Roman" w:cs="Times New Roman"/>
                <w:color w:val="000000"/>
                <w:sz w:val="28"/>
                <w:szCs w:val="28"/>
              </w:rPr>
            </w:pPr>
            <w:r w:rsidRPr="00586F83">
              <w:rPr>
                <w:rFonts w:ascii="Times New Roman" w:hAnsi="Times New Roman" w:cs="Times New Roman"/>
                <w:color w:val="000000"/>
                <w:sz w:val="28"/>
                <w:szCs w:val="28"/>
              </w:rPr>
              <w:t>DCF</w:t>
            </w:r>
          </w:p>
        </w:tc>
        <w:tc>
          <w:tcPr>
            <w:tcW w:w="1540" w:type="dxa"/>
            <w:vAlign w:val="bottom"/>
          </w:tcPr>
          <w:p w:rsidR="00586F83" w:rsidRPr="00586F83" w:rsidRDefault="00586F83" w:rsidP="00586F83">
            <w:pPr>
              <w:jc w:val="right"/>
              <w:rPr>
                <w:rFonts w:ascii="Times New Roman" w:hAnsi="Times New Roman" w:cs="Times New Roman"/>
                <w:color w:val="000000"/>
                <w:sz w:val="28"/>
                <w:szCs w:val="28"/>
              </w:rPr>
            </w:pPr>
            <w:r w:rsidRPr="00586F83">
              <w:rPr>
                <w:rFonts w:ascii="Times New Roman" w:hAnsi="Times New Roman" w:cs="Times New Roman"/>
                <w:color w:val="000000"/>
                <w:sz w:val="28"/>
                <w:szCs w:val="28"/>
              </w:rPr>
              <w:t>-12</w:t>
            </w:r>
          </w:p>
        </w:tc>
        <w:tc>
          <w:tcPr>
            <w:tcW w:w="1544" w:type="dxa"/>
            <w:vAlign w:val="bottom"/>
          </w:tcPr>
          <w:p w:rsidR="00586F83" w:rsidRPr="00586F83" w:rsidRDefault="00586F83" w:rsidP="00586F83">
            <w:pPr>
              <w:jc w:val="right"/>
              <w:rPr>
                <w:rFonts w:ascii="Times New Roman" w:hAnsi="Times New Roman" w:cs="Times New Roman"/>
                <w:color w:val="000000"/>
                <w:sz w:val="28"/>
                <w:szCs w:val="28"/>
              </w:rPr>
            </w:pPr>
            <w:r w:rsidRPr="00586F83">
              <w:rPr>
                <w:rFonts w:ascii="Times New Roman" w:hAnsi="Times New Roman" w:cs="Times New Roman"/>
                <w:color w:val="000000"/>
                <w:sz w:val="28"/>
                <w:szCs w:val="28"/>
              </w:rPr>
              <w:t>6,0</w:t>
            </w:r>
          </w:p>
        </w:tc>
        <w:tc>
          <w:tcPr>
            <w:tcW w:w="1544" w:type="dxa"/>
            <w:vAlign w:val="bottom"/>
          </w:tcPr>
          <w:p w:rsidR="00586F83" w:rsidRPr="00586F83" w:rsidRDefault="00586F83" w:rsidP="00586F83">
            <w:pPr>
              <w:jc w:val="right"/>
              <w:rPr>
                <w:rFonts w:ascii="Times New Roman" w:hAnsi="Times New Roman" w:cs="Times New Roman"/>
                <w:color w:val="000000"/>
                <w:sz w:val="28"/>
                <w:szCs w:val="28"/>
              </w:rPr>
            </w:pPr>
            <w:r w:rsidRPr="00586F83">
              <w:rPr>
                <w:rFonts w:ascii="Times New Roman" w:hAnsi="Times New Roman" w:cs="Times New Roman"/>
                <w:color w:val="000000"/>
                <w:sz w:val="28"/>
                <w:szCs w:val="28"/>
              </w:rPr>
              <w:t>5,2</w:t>
            </w:r>
          </w:p>
        </w:tc>
        <w:tc>
          <w:tcPr>
            <w:tcW w:w="1377" w:type="dxa"/>
            <w:vAlign w:val="bottom"/>
          </w:tcPr>
          <w:p w:rsidR="00586F83" w:rsidRPr="00586F83" w:rsidRDefault="00586F83" w:rsidP="00586F83">
            <w:pPr>
              <w:jc w:val="right"/>
              <w:rPr>
                <w:rFonts w:ascii="Times New Roman" w:hAnsi="Times New Roman" w:cs="Times New Roman"/>
                <w:color w:val="000000"/>
                <w:sz w:val="28"/>
                <w:szCs w:val="28"/>
              </w:rPr>
            </w:pPr>
            <w:r w:rsidRPr="00586F83">
              <w:rPr>
                <w:rFonts w:ascii="Times New Roman" w:hAnsi="Times New Roman" w:cs="Times New Roman"/>
                <w:color w:val="000000"/>
                <w:sz w:val="28"/>
                <w:szCs w:val="28"/>
              </w:rPr>
              <w:t>4,5</w:t>
            </w:r>
          </w:p>
        </w:tc>
        <w:tc>
          <w:tcPr>
            <w:tcW w:w="1377" w:type="dxa"/>
            <w:vAlign w:val="bottom"/>
          </w:tcPr>
          <w:p w:rsidR="00586F83" w:rsidRPr="00586F83" w:rsidRDefault="00586F83" w:rsidP="00586F83">
            <w:pPr>
              <w:jc w:val="right"/>
              <w:rPr>
                <w:rFonts w:ascii="Times New Roman" w:hAnsi="Times New Roman" w:cs="Times New Roman"/>
                <w:color w:val="000000"/>
                <w:sz w:val="28"/>
                <w:szCs w:val="28"/>
              </w:rPr>
            </w:pPr>
            <w:r w:rsidRPr="00586F83">
              <w:rPr>
                <w:rFonts w:ascii="Times New Roman" w:hAnsi="Times New Roman" w:cs="Times New Roman"/>
                <w:color w:val="000000"/>
                <w:sz w:val="28"/>
                <w:szCs w:val="28"/>
              </w:rPr>
              <w:t>4,7</w:t>
            </w:r>
          </w:p>
        </w:tc>
      </w:tr>
      <w:tr w:rsidR="00586F83" w:rsidTr="00586F83">
        <w:tc>
          <w:tcPr>
            <w:tcW w:w="2297" w:type="dxa"/>
            <w:vAlign w:val="center"/>
          </w:tcPr>
          <w:p w:rsidR="00586F83" w:rsidRPr="00586F83" w:rsidRDefault="00586F83" w:rsidP="00586F83">
            <w:pPr>
              <w:rPr>
                <w:rFonts w:ascii="Times New Roman" w:hAnsi="Times New Roman" w:cs="Times New Roman"/>
                <w:color w:val="000000"/>
                <w:sz w:val="28"/>
                <w:szCs w:val="28"/>
              </w:rPr>
            </w:pPr>
            <w:r w:rsidRPr="00586F83">
              <w:rPr>
                <w:rFonts w:ascii="Times New Roman" w:hAnsi="Times New Roman" w:cs="Times New Roman"/>
                <w:color w:val="000000"/>
                <w:sz w:val="28"/>
                <w:szCs w:val="28"/>
              </w:rPr>
              <w:t>Накопленный денежный поток</w:t>
            </w:r>
          </w:p>
        </w:tc>
        <w:tc>
          <w:tcPr>
            <w:tcW w:w="1540" w:type="dxa"/>
            <w:vAlign w:val="bottom"/>
          </w:tcPr>
          <w:p w:rsidR="00586F83" w:rsidRPr="00586F83" w:rsidRDefault="00586F83" w:rsidP="00586F83">
            <w:pPr>
              <w:jc w:val="right"/>
              <w:rPr>
                <w:rFonts w:ascii="Times New Roman" w:hAnsi="Times New Roman" w:cs="Times New Roman"/>
                <w:color w:val="000000"/>
                <w:sz w:val="28"/>
                <w:szCs w:val="28"/>
              </w:rPr>
            </w:pPr>
            <w:r w:rsidRPr="00586F83">
              <w:rPr>
                <w:rFonts w:ascii="Times New Roman" w:hAnsi="Times New Roman" w:cs="Times New Roman"/>
                <w:color w:val="000000"/>
                <w:sz w:val="28"/>
                <w:szCs w:val="28"/>
              </w:rPr>
              <w:t>-12</w:t>
            </w:r>
          </w:p>
        </w:tc>
        <w:tc>
          <w:tcPr>
            <w:tcW w:w="1544" w:type="dxa"/>
            <w:vAlign w:val="bottom"/>
          </w:tcPr>
          <w:p w:rsidR="00586F83" w:rsidRPr="00586F83" w:rsidRDefault="00586F83" w:rsidP="00586F83">
            <w:pPr>
              <w:jc w:val="right"/>
              <w:rPr>
                <w:rFonts w:ascii="Times New Roman" w:hAnsi="Times New Roman" w:cs="Times New Roman"/>
                <w:color w:val="000000"/>
                <w:sz w:val="28"/>
                <w:szCs w:val="28"/>
              </w:rPr>
            </w:pPr>
            <w:r w:rsidRPr="00586F83">
              <w:rPr>
                <w:rFonts w:ascii="Times New Roman" w:hAnsi="Times New Roman" w:cs="Times New Roman"/>
                <w:color w:val="000000"/>
                <w:sz w:val="28"/>
                <w:szCs w:val="28"/>
              </w:rPr>
              <w:t>-6,0</w:t>
            </w:r>
          </w:p>
        </w:tc>
        <w:tc>
          <w:tcPr>
            <w:tcW w:w="1544" w:type="dxa"/>
            <w:vAlign w:val="bottom"/>
          </w:tcPr>
          <w:p w:rsidR="00586F83" w:rsidRPr="00586F83" w:rsidRDefault="00586F83" w:rsidP="00586F83">
            <w:pPr>
              <w:jc w:val="right"/>
              <w:rPr>
                <w:rFonts w:ascii="Times New Roman" w:hAnsi="Times New Roman" w:cs="Times New Roman"/>
                <w:color w:val="000000"/>
                <w:sz w:val="28"/>
                <w:szCs w:val="28"/>
              </w:rPr>
            </w:pPr>
            <w:r w:rsidRPr="00586F83">
              <w:rPr>
                <w:rFonts w:ascii="Times New Roman" w:hAnsi="Times New Roman" w:cs="Times New Roman"/>
                <w:color w:val="000000"/>
                <w:sz w:val="28"/>
                <w:szCs w:val="28"/>
              </w:rPr>
              <w:t>-0,8</w:t>
            </w:r>
          </w:p>
        </w:tc>
        <w:tc>
          <w:tcPr>
            <w:tcW w:w="1377" w:type="dxa"/>
            <w:vAlign w:val="bottom"/>
          </w:tcPr>
          <w:p w:rsidR="00586F83" w:rsidRPr="00586F83" w:rsidRDefault="00586F83" w:rsidP="00586F83">
            <w:pPr>
              <w:jc w:val="right"/>
              <w:rPr>
                <w:rFonts w:ascii="Times New Roman" w:hAnsi="Times New Roman" w:cs="Times New Roman"/>
                <w:color w:val="000000"/>
                <w:sz w:val="28"/>
                <w:szCs w:val="28"/>
              </w:rPr>
            </w:pPr>
            <w:r w:rsidRPr="00586F83">
              <w:rPr>
                <w:rFonts w:ascii="Times New Roman" w:hAnsi="Times New Roman" w:cs="Times New Roman"/>
                <w:color w:val="000000"/>
                <w:sz w:val="28"/>
                <w:szCs w:val="28"/>
              </w:rPr>
              <w:t>3,7</w:t>
            </w:r>
          </w:p>
        </w:tc>
        <w:tc>
          <w:tcPr>
            <w:tcW w:w="1377" w:type="dxa"/>
            <w:vAlign w:val="bottom"/>
          </w:tcPr>
          <w:p w:rsidR="00586F83" w:rsidRPr="00586F83" w:rsidRDefault="00586F83" w:rsidP="00586F83">
            <w:pPr>
              <w:jc w:val="right"/>
              <w:rPr>
                <w:rFonts w:ascii="Times New Roman" w:hAnsi="Times New Roman" w:cs="Times New Roman"/>
                <w:color w:val="000000"/>
                <w:sz w:val="28"/>
                <w:szCs w:val="28"/>
              </w:rPr>
            </w:pPr>
            <w:r w:rsidRPr="00586F83">
              <w:rPr>
                <w:rFonts w:ascii="Times New Roman" w:hAnsi="Times New Roman" w:cs="Times New Roman"/>
                <w:color w:val="000000"/>
                <w:sz w:val="28"/>
                <w:szCs w:val="28"/>
              </w:rPr>
              <w:t>8,5</w:t>
            </w:r>
          </w:p>
        </w:tc>
      </w:tr>
    </w:tbl>
    <w:p w:rsidR="00586F83" w:rsidRDefault="00AA2404" w:rsidP="00586F83">
      <w:pPr>
        <w:spacing w:after="0" w:line="240" w:lineRule="auto"/>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 xml:space="preserve">Таким образом, </w:t>
      </w:r>
      <w:r>
        <w:rPr>
          <w:rFonts w:ascii="Times New Roman" w:eastAsiaTheme="minorEastAsia" w:hAnsi="Times New Roman" w:cs="Times New Roman"/>
          <w:color w:val="000000"/>
          <w:sz w:val="28"/>
          <w:szCs w:val="28"/>
          <w:lang w:val="en-US"/>
        </w:rPr>
        <w:t>NPV</w:t>
      </w:r>
      <w:r w:rsidRPr="00AA2404">
        <w:rPr>
          <w:rFonts w:ascii="Times New Roman" w:eastAsiaTheme="minorEastAsia" w:hAnsi="Times New Roman" w:cs="Times New Roman"/>
          <w:color w:val="000000"/>
          <w:sz w:val="28"/>
          <w:szCs w:val="28"/>
        </w:rPr>
        <w:t xml:space="preserve"> = 8,5 млн. </w:t>
      </w:r>
      <w:r>
        <w:rPr>
          <w:rFonts w:ascii="Times New Roman" w:eastAsiaTheme="minorEastAsia" w:hAnsi="Times New Roman" w:cs="Times New Roman"/>
          <w:color w:val="000000"/>
          <w:sz w:val="28"/>
          <w:szCs w:val="28"/>
        </w:rPr>
        <w:t>руб.</w:t>
      </w:r>
    </w:p>
    <w:p w:rsidR="00AA2404" w:rsidRDefault="00AA2404" w:rsidP="00586F83">
      <w:pPr>
        <w:spacing w:after="0" w:line="240" w:lineRule="auto"/>
        <w:rPr>
          <w:rFonts w:ascii="Times New Roman" w:eastAsiaTheme="minorEastAsia" w:hAnsi="Times New Roman" w:cs="Times New Roman"/>
          <w:color w:val="000000"/>
          <w:sz w:val="28"/>
          <w:szCs w:val="28"/>
          <w:lang w:val="en-US"/>
        </w:rPr>
      </w:pPr>
      <w:r>
        <w:rPr>
          <w:rFonts w:ascii="Times New Roman" w:eastAsiaTheme="minorEastAsia" w:hAnsi="Times New Roman" w:cs="Times New Roman"/>
          <w:color w:val="000000"/>
          <w:sz w:val="28"/>
          <w:szCs w:val="28"/>
          <w:lang w:val="en-US"/>
        </w:rPr>
        <w:t>PI = 1+8</w:t>
      </w:r>
      <w:proofErr w:type="gramStart"/>
      <w:r>
        <w:rPr>
          <w:rFonts w:ascii="Times New Roman" w:eastAsiaTheme="minorEastAsia" w:hAnsi="Times New Roman" w:cs="Times New Roman"/>
          <w:color w:val="000000"/>
          <w:sz w:val="28"/>
          <w:szCs w:val="28"/>
          <w:lang w:val="en-US"/>
        </w:rPr>
        <w:t>,5</w:t>
      </w:r>
      <w:proofErr w:type="gramEnd"/>
      <w:r>
        <w:rPr>
          <w:rFonts w:ascii="Times New Roman" w:eastAsiaTheme="minorEastAsia" w:hAnsi="Times New Roman" w:cs="Times New Roman"/>
          <w:color w:val="000000"/>
          <w:sz w:val="28"/>
          <w:szCs w:val="28"/>
          <w:lang w:val="en-US"/>
        </w:rPr>
        <w:t>/12=1,71</w:t>
      </w:r>
    </w:p>
    <w:p w:rsidR="00AA2404" w:rsidRDefault="00AA2404" w:rsidP="00586F83">
      <w:pPr>
        <w:spacing w:after="0" w:line="240" w:lineRule="auto"/>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lang w:val="en-US"/>
        </w:rPr>
        <w:t>DPP</w:t>
      </w:r>
      <w:r w:rsidRPr="00FB0184">
        <w:rPr>
          <w:rFonts w:ascii="Times New Roman" w:eastAsiaTheme="minorEastAsia" w:hAnsi="Times New Roman" w:cs="Times New Roman"/>
          <w:color w:val="000000"/>
          <w:sz w:val="28"/>
          <w:szCs w:val="28"/>
        </w:rPr>
        <w:t xml:space="preserve"> = </w:t>
      </w:r>
      <w:r w:rsidR="00B657AF" w:rsidRPr="00FB0184">
        <w:rPr>
          <w:rFonts w:ascii="Times New Roman" w:eastAsiaTheme="minorEastAsia" w:hAnsi="Times New Roman" w:cs="Times New Roman"/>
          <w:color w:val="000000"/>
          <w:sz w:val="28"/>
          <w:szCs w:val="28"/>
        </w:rPr>
        <w:t>2+0</w:t>
      </w:r>
      <w:proofErr w:type="gramStart"/>
      <w:r w:rsidR="00B657AF" w:rsidRPr="00FB0184">
        <w:rPr>
          <w:rFonts w:ascii="Times New Roman" w:eastAsiaTheme="minorEastAsia" w:hAnsi="Times New Roman" w:cs="Times New Roman"/>
          <w:color w:val="000000"/>
          <w:sz w:val="28"/>
          <w:szCs w:val="28"/>
        </w:rPr>
        <w:t>,8</w:t>
      </w:r>
      <w:proofErr w:type="gramEnd"/>
      <w:r w:rsidR="00B657AF" w:rsidRPr="00FB0184">
        <w:rPr>
          <w:rFonts w:ascii="Times New Roman" w:eastAsiaTheme="minorEastAsia" w:hAnsi="Times New Roman" w:cs="Times New Roman"/>
          <w:color w:val="000000"/>
          <w:sz w:val="28"/>
          <w:szCs w:val="28"/>
        </w:rPr>
        <w:t xml:space="preserve">/(0,8+3,7)=2,17 </w:t>
      </w:r>
      <w:r w:rsidR="00B657AF">
        <w:rPr>
          <w:rFonts w:ascii="Times New Roman" w:eastAsiaTheme="minorEastAsia" w:hAnsi="Times New Roman" w:cs="Times New Roman"/>
          <w:color w:val="000000"/>
          <w:sz w:val="28"/>
          <w:szCs w:val="28"/>
        </w:rPr>
        <w:t>года</w:t>
      </w:r>
    </w:p>
    <w:p w:rsidR="00B657AF" w:rsidRPr="00B657AF" w:rsidRDefault="00B657AF" w:rsidP="00586F83">
      <w:pPr>
        <w:spacing w:after="0" w:line="240" w:lineRule="auto"/>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Проект необходимо реализовывать</w:t>
      </w:r>
    </w:p>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b/>
          <w:bCs/>
          <w:color w:val="000000"/>
          <w:sz w:val="28"/>
          <w:szCs w:val="28"/>
        </w:rPr>
        <w:lastRenderedPageBreak/>
        <w:t xml:space="preserve">Пример 5. </w:t>
      </w:r>
    </w:p>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По данным отчетности компании провести анализ деловой активности (финансовый результат, оборачиваемость и рентабельность), сделать выводы. </w:t>
      </w:r>
    </w:p>
    <w:tbl>
      <w:tblPr>
        <w:tblW w:w="9760" w:type="dxa"/>
        <w:tblInd w:w="-168"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3683"/>
        <w:gridCol w:w="2307"/>
        <w:gridCol w:w="1275"/>
        <w:gridCol w:w="1196"/>
        <w:gridCol w:w="1196"/>
        <w:gridCol w:w="103"/>
      </w:tblGrid>
      <w:tr w:rsidR="00586F83" w:rsidRPr="00586F83" w:rsidTr="00C0466F">
        <w:trPr>
          <w:gridAfter w:val="1"/>
          <w:wAfter w:w="357" w:type="dxa"/>
          <w:trHeight w:val="161"/>
        </w:trPr>
        <w:tc>
          <w:tcPr>
            <w:tcW w:w="0" w:type="auto"/>
            <w:gridSpan w:val="2"/>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b/>
                <w:bCs/>
                <w:color w:val="000000"/>
                <w:sz w:val="28"/>
                <w:szCs w:val="28"/>
              </w:rPr>
              <w:t xml:space="preserve">Бухгалтерский баланс ООО «Альфа» на 31.12.20х1 и 31.12.20х0 (тыс. руб.) </w:t>
            </w:r>
            <w:r w:rsidRPr="00586F83">
              <w:rPr>
                <w:rFonts w:ascii="Times New Roman" w:hAnsi="Times New Roman" w:cs="Times New Roman"/>
                <w:color w:val="000000"/>
                <w:sz w:val="28"/>
                <w:szCs w:val="28"/>
              </w:rPr>
              <w:t xml:space="preserve">Наименование показателя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Код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31.12.х1 </w:t>
            </w:r>
          </w:p>
        </w:tc>
        <w:tc>
          <w:tcPr>
            <w:tcW w:w="0" w:type="auto"/>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31.12.х0 </w:t>
            </w:r>
          </w:p>
        </w:tc>
      </w:tr>
      <w:tr w:rsidR="00586F83" w:rsidRPr="00586F83" w:rsidTr="00C0466F">
        <w:trPr>
          <w:gridAfter w:val="1"/>
          <w:wAfter w:w="357" w:type="dxa"/>
          <w:trHeight w:val="161"/>
        </w:trPr>
        <w:tc>
          <w:tcPr>
            <w:tcW w:w="0" w:type="auto"/>
            <w:gridSpan w:val="5"/>
            <w:tcBorders>
              <w:top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АКТИВ </w:t>
            </w:r>
          </w:p>
        </w:tc>
      </w:tr>
      <w:tr w:rsidR="00586F83" w:rsidRPr="00586F83" w:rsidTr="00C0466F">
        <w:trPr>
          <w:gridAfter w:val="1"/>
          <w:wAfter w:w="357" w:type="dxa"/>
          <w:trHeight w:val="161"/>
        </w:trPr>
        <w:tc>
          <w:tcPr>
            <w:tcW w:w="0" w:type="auto"/>
            <w:gridSpan w:val="5"/>
            <w:tcBorders>
              <w:top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I. Внеоборотные активы </w:t>
            </w:r>
          </w:p>
        </w:tc>
      </w:tr>
      <w:tr w:rsidR="00586F83" w:rsidRPr="00586F83" w:rsidTr="00C0466F">
        <w:trPr>
          <w:gridAfter w:val="1"/>
          <w:wAfter w:w="357" w:type="dxa"/>
          <w:trHeight w:val="161"/>
        </w:trPr>
        <w:tc>
          <w:tcPr>
            <w:tcW w:w="0" w:type="auto"/>
            <w:gridSpan w:val="2"/>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Нематериальные активы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1110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3 </w:t>
            </w:r>
          </w:p>
        </w:tc>
        <w:tc>
          <w:tcPr>
            <w:tcW w:w="0" w:type="auto"/>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3 </w:t>
            </w:r>
          </w:p>
        </w:tc>
      </w:tr>
      <w:tr w:rsidR="00586F83" w:rsidRPr="00586F83" w:rsidTr="00C0466F">
        <w:trPr>
          <w:gridAfter w:val="1"/>
          <w:wAfter w:w="357" w:type="dxa"/>
          <w:trHeight w:val="161"/>
        </w:trPr>
        <w:tc>
          <w:tcPr>
            <w:tcW w:w="0" w:type="auto"/>
            <w:gridSpan w:val="2"/>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Основные средства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1120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5 290 </w:t>
            </w:r>
          </w:p>
        </w:tc>
        <w:tc>
          <w:tcPr>
            <w:tcW w:w="0" w:type="auto"/>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5 604 </w:t>
            </w:r>
          </w:p>
        </w:tc>
      </w:tr>
      <w:tr w:rsidR="00586F83" w:rsidRPr="00586F83" w:rsidTr="00C0466F">
        <w:trPr>
          <w:gridAfter w:val="1"/>
          <w:wAfter w:w="357" w:type="dxa"/>
          <w:trHeight w:val="161"/>
        </w:trPr>
        <w:tc>
          <w:tcPr>
            <w:tcW w:w="0" w:type="auto"/>
            <w:gridSpan w:val="2"/>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Доходные вложения в материальные ценности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1160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403 </w:t>
            </w:r>
          </w:p>
        </w:tc>
        <w:tc>
          <w:tcPr>
            <w:tcW w:w="0" w:type="auto"/>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 </w:t>
            </w:r>
          </w:p>
        </w:tc>
      </w:tr>
      <w:tr w:rsidR="00586F83" w:rsidRPr="00586F83" w:rsidTr="00C0466F">
        <w:trPr>
          <w:gridAfter w:val="1"/>
          <w:wAfter w:w="357" w:type="dxa"/>
          <w:trHeight w:val="161"/>
        </w:trPr>
        <w:tc>
          <w:tcPr>
            <w:tcW w:w="0" w:type="auto"/>
            <w:gridSpan w:val="2"/>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Финансовые вложения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1170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8 </w:t>
            </w:r>
          </w:p>
        </w:tc>
        <w:tc>
          <w:tcPr>
            <w:tcW w:w="0" w:type="auto"/>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8 </w:t>
            </w:r>
          </w:p>
        </w:tc>
      </w:tr>
      <w:tr w:rsidR="00586F83" w:rsidRPr="00586F83" w:rsidTr="00C0466F">
        <w:trPr>
          <w:gridAfter w:val="1"/>
          <w:wAfter w:w="357" w:type="dxa"/>
          <w:trHeight w:val="161"/>
        </w:trPr>
        <w:tc>
          <w:tcPr>
            <w:tcW w:w="0" w:type="auto"/>
            <w:gridSpan w:val="2"/>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Прочие </w:t>
            </w:r>
            <w:proofErr w:type="spellStart"/>
            <w:r w:rsidRPr="00586F83">
              <w:rPr>
                <w:rFonts w:ascii="Times New Roman" w:hAnsi="Times New Roman" w:cs="Times New Roman"/>
                <w:color w:val="000000"/>
                <w:sz w:val="28"/>
                <w:szCs w:val="28"/>
              </w:rPr>
              <w:t>внеоборотные</w:t>
            </w:r>
            <w:proofErr w:type="spellEnd"/>
            <w:r w:rsidRPr="00586F83">
              <w:rPr>
                <w:rFonts w:ascii="Times New Roman" w:hAnsi="Times New Roman" w:cs="Times New Roman"/>
                <w:color w:val="000000"/>
                <w:sz w:val="28"/>
                <w:szCs w:val="28"/>
              </w:rPr>
              <w:t xml:space="preserve"> активы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1190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814 </w:t>
            </w:r>
          </w:p>
        </w:tc>
      </w:tr>
      <w:tr w:rsidR="00586F83" w:rsidRPr="00586F83" w:rsidTr="00C0466F">
        <w:trPr>
          <w:gridAfter w:val="1"/>
          <w:wAfter w:w="357" w:type="dxa"/>
          <w:trHeight w:val="161"/>
        </w:trPr>
        <w:tc>
          <w:tcPr>
            <w:tcW w:w="0" w:type="auto"/>
            <w:gridSpan w:val="2"/>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Итого по разделу I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1100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5 704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6 429 </w:t>
            </w:r>
          </w:p>
        </w:tc>
      </w:tr>
      <w:tr w:rsidR="00586F83" w:rsidRPr="00586F83" w:rsidTr="00C0466F">
        <w:trPr>
          <w:gridAfter w:val="1"/>
          <w:wAfter w:w="357" w:type="dxa"/>
          <w:trHeight w:val="161"/>
        </w:trPr>
        <w:tc>
          <w:tcPr>
            <w:tcW w:w="0" w:type="auto"/>
            <w:gridSpan w:val="5"/>
            <w:tcBorders>
              <w:top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II. Оборотные активы </w:t>
            </w:r>
          </w:p>
        </w:tc>
      </w:tr>
      <w:tr w:rsidR="00586F83" w:rsidRPr="00586F83" w:rsidTr="00C0466F">
        <w:trPr>
          <w:gridAfter w:val="1"/>
          <w:wAfter w:w="357" w:type="dxa"/>
          <w:trHeight w:val="161"/>
        </w:trPr>
        <w:tc>
          <w:tcPr>
            <w:tcW w:w="0" w:type="auto"/>
            <w:gridSpan w:val="2"/>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Запасы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1210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601 </w:t>
            </w:r>
          </w:p>
        </w:tc>
        <w:tc>
          <w:tcPr>
            <w:tcW w:w="0" w:type="auto"/>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16 774 </w:t>
            </w:r>
          </w:p>
        </w:tc>
      </w:tr>
      <w:tr w:rsidR="00586F83" w:rsidRPr="00586F83" w:rsidTr="00C0466F">
        <w:trPr>
          <w:gridAfter w:val="1"/>
          <w:wAfter w:w="357" w:type="dxa"/>
          <w:trHeight w:val="161"/>
        </w:trPr>
        <w:tc>
          <w:tcPr>
            <w:tcW w:w="0" w:type="auto"/>
            <w:gridSpan w:val="2"/>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НДС по приобретенным ценностям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1220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77 </w:t>
            </w:r>
          </w:p>
        </w:tc>
        <w:tc>
          <w:tcPr>
            <w:tcW w:w="0" w:type="auto"/>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14 </w:t>
            </w:r>
          </w:p>
        </w:tc>
      </w:tr>
      <w:tr w:rsidR="00586F83" w:rsidRPr="00586F83" w:rsidTr="00C0466F">
        <w:trPr>
          <w:gridAfter w:val="1"/>
          <w:wAfter w:w="357" w:type="dxa"/>
          <w:trHeight w:val="161"/>
        </w:trPr>
        <w:tc>
          <w:tcPr>
            <w:tcW w:w="0" w:type="auto"/>
            <w:gridSpan w:val="2"/>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Дебиторская задолженность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1230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29 286 </w:t>
            </w:r>
          </w:p>
        </w:tc>
        <w:tc>
          <w:tcPr>
            <w:tcW w:w="0" w:type="auto"/>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26 158 </w:t>
            </w:r>
          </w:p>
        </w:tc>
      </w:tr>
      <w:tr w:rsidR="00586F83" w:rsidRPr="00586F83" w:rsidTr="00C0466F">
        <w:trPr>
          <w:gridAfter w:val="1"/>
          <w:wAfter w:w="357" w:type="dxa"/>
          <w:trHeight w:val="161"/>
        </w:trPr>
        <w:tc>
          <w:tcPr>
            <w:tcW w:w="0" w:type="auto"/>
            <w:gridSpan w:val="2"/>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Денежные средства и денежные эквиваленты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1250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33 215 </w:t>
            </w:r>
          </w:p>
        </w:tc>
        <w:tc>
          <w:tcPr>
            <w:tcW w:w="0" w:type="auto"/>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3 917 </w:t>
            </w:r>
          </w:p>
        </w:tc>
      </w:tr>
      <w:tr w:rsidR="00586F83" w:rsidRPr="00586F83" w:rsidTr="00C0466F">
        <w:trPr>
          <w:gridAfter w:val="1"/>
          <w:wAfter w:w="357" w:type="dxa"/>
          <w:trHeight w:val="161"/>
        </w:trPr>
        <w:tc>
          <w:tcPr>
            <w:tcW w:w="0" w:type="auto"/>
            <w:gridSpan w:val="2"/>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Итого по разделу II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1200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63 179 </w:t>
            </w:r>
          </w:p>
        </w:tc>
        <w:tc>
          <w:tcPr>
            <w:tcW w:w="0" w:type="auto"/>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46 863 </w:t>
            </w:r>
          </w:p>
        </w:tc>
      </w:tr>
      <w:tr w:rsidR="00586F83" w:rsidRPr="00586F83" w:rsidTr="00C0466F">
        <w:trPr>
          <w:gridAfter w:val="1"/>
          <w:wAfter w:w="357" w:type="dxa"/>
          <w:trHeight w:val="161"/>
        </w:trPr>
        <w:tc>
          <w:tcPr>
            <w:tcW w:w="0" w:type="auto"/>
            <w:gridSpan w:val="2"/>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Баланс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1600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68 883 </w:t>
            </w:r>
          </w:p>
        </w:tc>
        <w:tc>
          <w:tcPr>
            <w:tcW w:w="0" w:type="auto"/>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53 292 </w:t>
            </w:r>
          </w:p>
        </w:tc>
      </w:tr>
      <w:tr w:rsidR="00586F83" w:rsidRPr="00586F83" w:rsidTr="00C0466F">
        <w:trPr>
          <w:gridAfter w:val="1"/>
          <w:wAfter w:w="357" w:type="dxa"/>
          <w:trHeight w:val="161"/>
        </w:trPr>
        <w:tc>
          <w:tcPr>
            <w:tcW w:w="0" w:type="auto"/>
            <w:gridSpan w:val="5"/>
            <w:tcBorders>
              <w:top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ПАССИВ </w:t>
            </w:r>
          </w:p>
        </w:tc>
      </w:tr>
      <w:tr w:rsidR="00586F83" w:rsidRPr="00586F83" w:rsidTr="00C0466F">
        <w:trPr>
          <w:gridAfter w:val="1"/>
          <w:wAfter w:w="357" w:type="dxa"/>
          <w:trHeight w:val="161"/>
        </w:trPr>
        <w:tc>
          <w:tcPr>
            <w:tcW w:w="0" w:type="auto"/>
            <w:gridSpan w:val="5"/>
            <w:tcBorders>
              <w:top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III. Капитал и резервы </w:t>
            </w:r>
          </w:p>
        </w:tc>
      </w:tr>
      <w:tr w:rsidR="00586F83" w:rsidRPr="00586F83" w:rsidTr="00C0466F">
        <w:trPr>
          <w:gridAfter w:val="1"/>
          <w:wAfter w:w="357" w:type="dxa"/>
          <w:trHeight w:val="161"/>
        </w:trPr>
        <w:tc>
          <w:tcPr>
            <w:tcW w:w="0" w:type="auto"/>
            <w:gridSpan w:val="2"/>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Уставный капитал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1310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125 </w:t>
            </w:r>
          </w:p>
        </w:tc>
        <w:tc>
          <w:tcPr>
            <w:tcW w:w="0" w:type="auto"/>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100 </w:t>
            </w:r>
          </w:p>
        </w:tc>
      </w:tr>
      <w:tr w:rsidR="00586F83" w:rsidRPr="00586F83" w:rsidTr="00C0466F">
        <w:trPr>
          <w:gridAfter w:val="1"/>
          <w:wAfter w:w="357" w:type="dxa"/>
          <w:trHeight w:val="161"/>
        </w:trPr>
        <w:tc>
          <w:tcPr>
            <w:tcW w:w="0" w:type="auto"/>
            <w:gridSpan w:val="2"/>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Резервный капитал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1360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15 </w:t>
            </w:r>
          </w:p>
        </w:tc>
        <w:tc>
          <w:tcPr>
            <w:tcW w:w="0" w:type="auto"/>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15 </w:t>
            </w:r>
          </w:p>
        </w:tc>
      </w:tr>
      <w:tr w:rsidR="00586F83" w:rsidRPr="00586F83" w:rsidTr="00C0466F">
        <w:trPr>
          <w:gridAfter w:val="1"/>
          <w:wAfter w:w="357" w:type="dxa"/>
          <w:trHeight w:val="161"/>
        </w:trPr>
        <w:tc>
          <w:tcPr>
            <w:tcW w:w="0" w:type="auto"/>
            <w:gridSpan w:val="2"/>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Нераспределенная прибыль (непокрытый убыток)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1370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22 002 </w:t>
            </w:r>
          </w:p>
        </w:tc>
        <w:tc>
          <w:tcPr>
            <w:tcW w:w="0" w:type="auto"/>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12 757 </w:t>
            </w:r>
          </w:p>
        </w:tc>
      </w:tr>
      <w:tr w:rsidR="00586F83" w:rsidRPr="00586F83" w:rsidTr="00C0466F">
        <w:trPr>
          <w:gridAfter w:val="1"/>
          <w:wAfter w:w="357" w:type="dxa"/>
          <w:trHeight w:val="161"/>
        </w:trPr>
        <w:tc>
          <w:tcPr>
            <w:tcW w:w="0" w:type="auto"/>
            <w:gridSpan w:val="2"/>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Итого по разделу III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1300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22 142 </w:t>
            </w:r>
          </w:p>
        </w:tc>
        <w:tc>
          <w:tcPr>
            <w:tcW w:w="0" w:type="auto"/>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12 872 </w:t>
            </w:r>
          </w:p>
        </w:tc>
      </w:tr>
      <w:tr w:rsidR="00586F83" w:rsidRPr="00586F83" w:rsidTr="00C0466F">
        <w:trPr>
          <w:gridAfter w:val="1"/>
          <w:wAfter w:w="357" w:type="dxa"/>
          <w:trHeight w:val="161"/>
        </w:trPr>
        <w:tc>
          <w:tcPr>
            <w:tcW w:w="0" w:type="auto"/>
            <w:gridSpan w:val="5"/>
            <w:tcBorders>
              <w:top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IV. Долгосрочные обязательства </w:t>
            </w:r>
          </w:p>
        </w:tc>
      </w:tr>
      <w:tr w:rsidR="00586F83" w:rsidRPr="00586F83" w:rsidTr="00C0466F">
        <w:trPr>
          <w:gridAfter w:val="1"/>
          <w:wAfter w:w="357" w:type="dxa"/>
          <w:trHeight w:val="161"/>
        </w:trPr>
        <w:tc>
          <w:tcPr>
            <w:tcW w:w="0" w:type="auto"/>
            <w:gridSpan w:val="2"/>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Итого по разделу IV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1400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 </w:t>
            </w:r>
          </w:p>
        </w:tc>
        <w:tc>
          <w:tcPr>
            <w:tcW w:w="0" w:type="auto"/>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 </w:t>
            </w:r>
          </w:p>
        </w:tc>
      </w:tr>
      <w:tr w:rsidR="00586F83" w:rsidRPr="00586F83" w:rsidTr="00C0466F">
        <w:trPr>
          <w:gridAfter w:val="1"/>
          <w:wAfter w:w="357" w:type="dxa"/>
          <w:trHeight w:val="161"/>
        </w:trPr>
        <w:tc>
          <w:tcPr>
            <w:tcW w:w="0" w:type="auto"/>
            <w:gridSpan w:val="5"/>
            <w:tcBorders>
              <w:top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V. Краткосрочные обязательства </w:t>
            </w:r>
          </w:p>
        </w:tc>
      </w:tr>
      <w:tr w:rsidR="00586F83" w:rsidRPr="00586F83" w:rsidTr="00C0466F">
        <w:trPr>
          <w:gridAfter w:val="1"/>
          <w:wAfter w:w="357" w:type="dxa"/>
          <w:trHeight w:val="161"/>
        </w:trPr>
        <w:tc>
          <w:tcPr>
            <w:tcW w:w="0" w:type="auto"/>
            <w:gridSpan w:val="2"/>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Заемные средства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1510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4 350 </w:t>
            </w:r>
          </w:p>
        </w:tc>
        <w:tc>
          <w:tcPr>
            <w:tcW w:w="0" w:type="auto"/>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650 </w:t>
            </w:r>
          </w:p>
        </w:tc>
      </w:tr>
      <w:tr w:rsidR="00586F83" w:rsidRPr="00586F83" w:rsidTr="00C0466F">
        <w:trPr>
          <w:gridAfter w:val="1"/>
          <w:wAfter w:w="357" w:type="dxa"/>
          <w:trHeight w:val="161"/>
        </w:trPr>
        <w:tc>
          <w:tcPr>
            <w:tcW w:w="0" w:type="auto"/>
            <w:gridSpan w:val="2"/>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Кредиторская задолженность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1520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42 391 </w:t>
            </w:r>
          </w:p>
        </w:tc>
        <w:tc>
          <w:tcPr>
            <w:tcW w:w="0" w:type="auto"/>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39 770 </w:t>
            </w:r>
          </w:p>
        </w:tc>
      </w:tr>
      <w:tr w:rsidR="00586F83" w:rsidRPr="00586F83" w:rsidTr="00C0466F">
        <w:trPr>
          <w:gridAfter w:val="1"/>
          <w:wAfter w:w="357" w:type="dxa"/>
          <w:trHeight w:val="161"/>
        </w:trPr>
        <w:tc>
          <w:tcPr>
            <w:tcW w:w="0" w:type="auto"/>
            <w:gridSpan w:val="2"/>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Итого по разделу V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1500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46 741 </w:t>
            </w:r>
          </w:p>
        </w:tc>
        <w:tc>
          <w:tcPr>
            <w:tcW w:w="0" w:type="auto"/>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40 420 </w:t>
            </w:r>
          </w:p>
        </w:tc>
      </w:tr>
      <w:tr w:rsidR="00586F83" w:rsidRPr="00586F83" w:rsidTr="00C0466F">
        <w:trPr>
          <w:gridAfter w:val="1"/>
          <w:wAfter w:w="357" w:type="dxa"/>
          <w:trHeight w:val="161"/>
        </w:trPr>
        <w:tc>
          <w:tcPr>
            <w:tcW w:w="0" w:type="auto"/>
            <w:gridSpan w:val="2"/>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Баланс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1700 </w:t>
            </w:r>
          </w:p>
        </w:tc>
        <w:tc>
          <w:tcPr>
            <w:tcW w:w="0" w:type="auto"/>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68 883 </w:t>
            </w:r>
          </w:p>
        </w:tc>
        <w:tc>
          <w:tcPr>
            <w:tcW w:w="0" w:type="auto"/>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53 292 </w:t>
            </w:r>
          </w:p>
        </w:tc>
      </w:tr>
      <w:tr w:rsidR="00586F83" w:rsidRPr="00586F83" w:rsidTr="00C0466F">
        <w:trPr>
          <w:trHeight w:val="161"/>
        </w:trPr>
        <w:tc>
          <w:tcPr>
            <w:tcW w:w="2440" w:type="dxa"/>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b/>
                <w:bCs/>
                <w:color w:val="000000"/>
                <w:sz w:val="28"/>
                <w:szCs w:val="28"/>
              </w:rPr>
              <w:t xml:space="preserve">Отчет о финансовых результатах ООО «Альфа» за 20х1 и 20х0 годы (тыс. руб.) </w:t>
            </w:r>
            <w:r w:rsidRPr="00586F83">
              <w:rPr>
                <w:rFonts w:ascii="Times New Roman" w:hAnsi="Times New Roman" w:cs="Times New Roman"/>
                <w:color w:val="000000"/>
                <w:sz w:val="28"/>
                <w:szCs w:val="28"/>
              </w:rPr>
              <w:t xml:space="preserve">Наименование показателя </w:t>
            </w:r>
          </w:p>
        </w:tc>
        <w:tc>
          <w:tcPr>
            <w:tcW w:w="2440" w:type="dxa"/>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Код </w:t>
            </w:r>
          </w:p>
        </w:tc>
        <w:tc>
          <w:tcPr>
            <w:tcW w:w="2440" w:type="dxa"/>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20х1 </w:t>
            </w:r>
          </w:p>
        </w:tc>
        <w:tc>
          <w:tcPr>
            <w:tcW w:w="2440" w:type="dxa"/>
            <w:gridSpan w:val="3"/>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20х0 </w:t>
            </w:r>
          </w:p>
        </w:tc>
      </w:tr>
      <w:tr w:rsidR="00586F83" w:rsidRPr="00586F83" w:rsidTr="00C0466F">
        <w:trPr>
          <w:trHeight w:val="161"/>
        </w:trPr>
        <w:tc>
          <w:tcPr>
            <w:tcW w:w="2440" w:type="dxa"/>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Выручка </w:t>
            </w:r>
          </w:p>
        </w:tc>
        <w:tc>
          <w:tcPr>
            <w:tcW w:w="2440" w:type="dxa"/>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2110 </w:t>
            </w:r>
          </w:p>
        </w:tc>
        <w:tc>
          <w:tcPr>
            <w:tcW w:w="2440" w:type="dxa"/>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79 420 </w:t>
            </w:r>
          </w:p>
        </w:tc>
        <w:tc>
          <w:tcPr>
            <w:tcW w:w="2440" w:type="dxa"/>
            <w:gridSpan w:val="3"/>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188 537 </w:t>
            </w:r>
          </w:p>
        </w:tc>
      </w:tr>
      <w:tr w:rsidR="00586F83" w:rsidRPr="00586F83" w:rsidTr="00C0466F">
        <w:trPr>
          <w:trHeight w:val="161"/>
        </w:trPr>
        <w:tc>
          <w:tcPr>
            <w:tcW w:w="2440" w:type="dxa"/>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Себестоимость продаж </w:t>
            </w:r>
          </w:p>
        </w:tc>
        <w:tc>
          <w:tcPr>
            <w:tcW w:w="2440" w:type="dxa"/>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2120 </w:t>
            </w:r>
          </w:p>
        </w:tc>
        <w:tc>
          <w:tcPr>
            <w:tcW w:w="2440" w:type="dxa"/>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(66 051) </w:t>
            </w:r>
          </w:p>
        </w:tc>
        <w:tc>
          <w:tcPr>
            <w:tcW w:w="2440" w:type="dxa"/>
            <w:gridSpan w:val="3"/>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(167 526) </w:t>
            </w:r>
          </w:p>
        </w:tc>
      </w:tr>
      <w:tr w:rsidR="00586F83" w:rsidRPr="00586F83" w:rsidTr="00C0466F">
        <w:trPr>
          <w:trHeight w:val="161"/>
        </w:trPr>
        <w:tc>
          <w:tcPr>
            <w:tcW w:w="2440" w:type="dxa"/>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lastRenderedPageBreak/>
              <w:t xml:space="preserve">Валовая прибыль (убыток) </w:t>
            </w:r>
          </w:p>
        </w:tc>
        <w:tc>
          <w:tcPr>
            <w:tcW w:w="2440" w:type="dxa"/>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2100 </w:t>
            </w:r>
          </w:p>
        </w:tc>
        <w:tc>
          <w:tcPr>
            <w:tcW w:w="2440" w:type="dxa"/>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13 369 </w:t>
            </w:r>
          </w:p>
        </w:tc>
        <w:tc>
          <w:tcPr>
            <w:tcW w:w="2440" w:type="dxa"/>
            <w:gridSpan w:val="3"/>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21 011 </w:t>
            </w:r>
          </w:p>
        </w:tc>
      </w:tr>
      <w:tr w:rsidR="00586F83" w:rsidRPr="00586F83" w:rsidTr="00C0466F">
        <w:trPr>
          <w:trHeight w:val="161"/>
        </w:trPr>
        <w:tc>
          <w:tcPr>
            <w:tcW w:w="2440" w:type="dxa"/>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Прибыль (убыток) от продаж </w:t>
            </w:r>
          </w:p>
        </w:tc>
        <w:tc>
          <w:tcPr>
            <w:tcW w:w="2440" w:type="dxa"/>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2200 </w:t>
            </w:r>
          </w:p>
        </w:tc>
        <w:tc>
          <w:tcPr>
            <w:tcW w:w="2440" w:type="dxa"/>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13 369 </w:t>
            </w:r>
          </w:p>
        </w:tc>
        <w:tc>
          <w:tcPr>
            <w:tcW w:w="2440" w:type="dxa"/>
            <w:gridSpan w:val="3"/>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21 011 </w:t>
            </w:r>
          </w:p>
        </w:tc>
      </w:tr>
      <w:tr w:rsidR="00586F83" w:rsidRPr="00586F83" w:rsidTr="00C0466F">
        <w:trPr>
          <w:trHeight w:val="161"/>
        </w:trPr>
        <w:tc>
          <w:tcPr>
            <w:tcW w:w="2440" w:type="dxa"/>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Проценты к уплате </w:t>
            </w:r>
          </w:p>
        </w:tc>
        <w:tc>
          <w:tcPr>
            <w:tcW w:w="2440" w:type="dxa"/>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2330 </w:t>
            </w:r>
          </w:p>
        </w:tc>
        <w:tc>
          <w:tcPr>
            <w:tcW w:w="2440" w:type="dxa"/>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(422) </w:t>
            </w:r>
          </w:p>
        </w:tc>
        <w:tc>
          <w:tcPr>
            <w:tcW w:w="2440" w:type="dxa"/>
            <w:gridSpan w:val="3"/>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(664) </w:t>
            </w:r>
          </w:p>
        </w:tc>
      </w:tr>
      <w:tr w:rsidR="00586F83" w:rsidRPr="00586F83" w:rsidTr="00C0466F">
        <w:trPr>
          <w:trHeight w:val="161"/>
        </w:trPr>
        <w:tc>
          <w:tcPr>
            <w:tcW w:w="2440" w:type="dxa"/>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Прочие доходы </w:t>
            </w:r>
          </w:p>
        </w:tc>
        <w:tc>
          <w:tcPr>
            <w:tcW w:w="2440" w:type="dxa"/>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2340 </w:t>
            </w:r>
          </w:p>
        </w:tc>
        <w:tc>
          <w:tcPr>
            <w:tcW w:w="2440" w:type="dxa"/>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3 350 </w:t>
            </w:r>
          </w:p>
        </w:tc>
        <w:tc>
          <w:tcPr>
            <w:tcW w:w="2440" w:type="dxa"/>
            <w:gridSpan w:val="3"/>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12 039 </w:t>
            </w:r>
          </w:p>
        </w:tc>
      </w:tr>
      <w:tr w:rsidR="00586F83" w:rsidRPr="00586F83" w:rsidTr="00C0466F">
        <w:trPr>
          <w:trHeight w:val="161"/>
        </w:trPr>
        <w:tc>
          <w:tcPr>
            <w:tcW w:w="2440" w:type="dxa"/>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Прочие расходы </w:t>
            </w:r>
          </w:p>
        </w:tc>
        <w:tc>
          <w:tcPr>
            <w:tcW w:w="2440" w:type="dxa"/>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2350 </w:t>
            </w:r>
          </w:p>
        </w:tc>
        <w:tc>
          <w:tcPr>
            <w:tcW w:w="2440" w:type="dxa"/>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(1 188) </w:t>
            </w:r>
          </w:p>
        </w:tc>
        <w:tc>
          <w:tcPr>
            <w:tcW w:w="2440" w:type="dxa"/>
            <w:gridSpan w:val="3"/>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(7 893) </w:t>
            </w:r>
          </w:p>
        </w:tc>
      </w:tr>
      <w:tr w:rsidR="00586F83" w:rsidRPr="00586F83" w:rsidTr="00C0466F">
        <w:trPr>
          <w:trHeight w:val="161"/>
        </w:trPr>
        <w:tc>
          <w:tcPr>
            <w:tcW w:w="2440" w:type="dxa"/>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Прибыль (убыток) до налогообложения </w:t>
            </w:r>
          </w:p>
        </w:tc>
        <w:tc>
          <w:tcPr>
            <w:tcW w:w="2440" w:type="dxa"/>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2300 </w:t>
            </w:r>
          </w:p>
        </w:tc>
        <w:tc>
          <w:tcPr>
            <w:tcW w:w="2440" w:type="dxa"/>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15 109 </w:t>
            </w:r>
          </w:p>
        </w:tc>
        <w:tc>
          <w:tcPr>
            <w:tcW w:w="2440" w:type="dxa"/>
            <w:gridSpan w:val="3"/>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24 493 </w:t>
            </w:r>
          </w:p>
        </w:tc>
      </w:tr>
      <w:tr w:rsidR="00586F83" w:rsidRPr="00586F83" w:rsidTr="00C0466F">
        <w:trPr>
          <w:trHeight w:val="161"/>
        </w:trPr>
        <w:tc>
          <w:tcPr>
            <w:tcW w:w="2440" w:type="dxa"/>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Текущий налог на прибыль </w:t>
            </w:r>
          </w:p>
        </w:tc>
        <w:tc>
          <w:tcPr>
            <w:tcW w:w="2440" w:type="dxa"/>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2410 </w:t>
            </w:r>
          </w:p>
        </w:tc>
        <w:tc>
          <w:tcPr>
            <w:tcW w:w="2440" w:type="dxa"/>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(2 352) </w:t>
            </w:r>
          </w:p>
        </w:tc>
        <w:tc>
          <w:tcPr>
            <w:tcW w:w="2440" w:type="dxa"/>
            <w:gridSpan w:val="3"/>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(2 491) </w:t>
            </w:r>
          </w:p>
        </w:tc>
      </w:tr>
      <w:tr w:rsidR="00586F83" w:rsidRPr="00586F83" w:rsidTr="00C0466F">
        <w:trPr>
          <w:trHeight w:val="161"/>
        </w:trPr>
        <w:tc>
          <w:tcPr>
            <w:tcW w:w="2440" w:type="dxa"/>
            <w:tcBorders>
              <w:top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Чистая (нераспределенная) прибыль (убыток) </w:t>
            </w:r>
          </w:p>
        </w:tc>
        <w:tc>
          <w:tcPr>
            <w:tcW w:w="2440" w:type="dxa"/>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2400 </w:t>
            </w:r>
          </w:p>
        </w:tc>
        <w:tc>
          <w:tcPr>
            <w:tcW w:w="2440" w:type="dxa"/>
            <w:tcBorders>
              <w:top w:val="none" w:sz="6" w:space="0" w:color="auto"/>
              <w:left w:val="none" w:sz="6" w:space="0" w:color="auto"/>
              <w:bottom w:val="none" w:sz="6" w:space="0" w:color="auto"/>
              <w:right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12 757 </w:t>
            </w:r>
          </w:p>
        </w:tc>
        <w:tc>
          <w:tcPr>
            <w:tcW w:w="2440" w:type="dxa"/>
            <w:gridSpan w:val="3"/>
            <w:tcBorders>
              <w:top w:val="none" w:sz="6" w:space="0" w:color="auto"/>
              <w:left w:val="none" w:sz="6" w:space="0" w:color="auto"/>
              <w:bottom w:val="none" w:sz="6" w:space="0" w:color="auto"/>
            </w:tcBorders>
          </w:tcPr>
          <w:p w:rsidR="00586F83" w:rsidRPr="00586F83" w:rsidRDefault="00586F83" w:rsidP="00586F83">
            <w:pPr>
              <w:autoSpaceDE w:val="0"/>
              <w:autoSpaceDN w:val="0"/>
              <w:adjustRightInd w:val="0"/>
              <w:spacing w:after="0" w:line="240" w:lineRule="auto"/>
              <w:rPr>
                <w:rFonts w:ascii="Times New Roman" w:hAnsi="Times New Roman" w:cs="Times New Roman"/>
                <w:color w:val="000000"/>
                <w:sz w:val="28"/>
                <w:szCs w:val="28"/>
              </w:rPr>
            </w:pPr>
            <w:r w:rsidRPr="00586F83">
              <w:rPr>
                <w:rFonts w:ascii="Times New Roman" w:hAnsi="Times New Roman" w:cs="Times New Roman"/>
                <w:color w:val="000000"/>
                <w:sz w:val="28"/>
                <w:szCs w:val="28"/>
              </w:rPr>
              <w:t xml:space="preserve">22 002 </w:t>
            </w:r>
          </w:p>
        </w:tc>
      </w:tr>
    </w:tbl>
    <w:p w:rsidR="00586F83" w:rsidRDefault="00586F83" w:rsidP="00586F83">
      <w:pPr>
        <w:spacing w:after="0" w:line="240" w:lineRule="auto"/>
        <w:rPr>
          <w:rFonts w:ascii="Times New Roman" w:eastAsiaTheme="minorEastAsia" w:hAnsi="Times New Roman" w:cs="Times New Roman"/>
          <w:sz w:val="28"/>
          <w:szCs w:val="28"/>
        </w:rPr>
      </w:pPr>
    </w:p>
    <w:p w:rsidR="00FB0184" w:rsidRDefault="00FB0184" w:rsidP="00586F83">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Решение</w:t>
      </w:r>
    </w:p>
    <w:p w:rsidR="007543E5" w:rsidRDefault="007543E5" w:rsidP="00586F83">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Деловая активность</w:t>
      </w:r>
    </w:p>
    <w:p w:rsidR="00FB0184" w:rsidRDefault="00FB0184" w:rsidP="00586F83">
      <w:pPr>
        <w:spacing w:after="0" w:line="240" w:lineRule="auto"/>
        <w:rPr>
          <w:rFonts w:ascii="Times New Roman" w:eastAsiaTheme="minorEastAsia" w:hAnsi="Times New Roman" w:cs="Times New Roman"/>
          <w:sz w:val="28"/>
          <w:szCs w:val="28"/>
        </w:rPr>
      </w:pPr>
    </w:p>
    <w:tbl>
      <w:tblPr>
        <w:tblStyle w:val="a4"/>
        <w:tblW w:w="0" w:type="auto"/>
        <w:tblLook w:val="04A0" w:firstRow="1" w:lastRow="0" w:firstColumn="1" w:lastColumn="0" w:noHBand="0" w:noVBand="1"/>
      </w:tblPr>
      <w:tblGrid>
        <w:gridCol w:w="6021"/>
        <w:gridCol w:w="1290"/>
      </w:tblGrid>
      <w:tr w:rsidR="007543E5" w:rsidRPr="009A6F64" w:rsidTr="007543E5">
        <w:trPr>
          <w:trHeight w:val="315"/>
        </w:trPr>
        <w:tc>
          <w:tcPr>
            <w:tcW w:w="6021" w:type="dxa"/>
            <w:hideMark/>
          </w:tcPr>
          <w:p w:rsidR="007543E5" w:rsidRPr="009A6F64" w:rsidRDefault="007543E5" w:rsidP="009A6F64">
            <w:pPr>
              <w:rPr>
                <w:rFonts w:ascii="Times New Roman" w:eastAsiaTheme="minorEastAsia" w:hAnsi="Times New Roman" w:cs="Times New Roman"/>
                <w:sz w:val="28"/>
                <w:szCs w:val="28"/>
                <w:lang w:val="en-US"/>
              </w:rPr>
            </w:pPr>
            <w:r w:rsidRPr="009A6F64">
              <w:rPr>
                <w:rFonts w:ascii="Times New Roman" w:eastAsiaTheme="minorEastAsia" w:hAnsi="Times New Roman" w:cs="Times New Roman"/>
                <w:sz w:val="28"/>
                <w:szCs w:val="28"/>
              </w:rPr>
              <w:t>Наименование показателя</w:t>
            </w:r>
          </w:p>
        </w:tc>
        <w:tc>
          <w:tcPr>
            <w:tcW w:w="1290" w:type="dxa"/>
            <w:hideMark/>
          </w:tcPr>
          <w:p w:rsidR="007543E5" w:rsidRPr="009A6F64" w:rsidRDefault="007543E5" w:rsidP="009A6F64">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значение</w:t>
            </w:r>
          </w:p>
        </w:tc>
      </w:tr>
      <w:tr w:rsidR="007543E5" w:rsidRPr="009A6F64" w:rsidTr="007543E5">
        <w:trPr>
          <w:trHeight w:val="315"/>
        </w:trPr>
        <w:tc>
          <w:tcPr>
            <w:tcW w:w="6021" w:type="dxa"/>
            <w:hideMark/>
          </w:tcPr>
          <w:p w:rsidR="007543E5" w:rsidRPr="009A6F64" w:rsidRDefault="007543E5" w:rsidP="009A6F64">
            <w:pPr>
              <w:rPr>
                <w:rFonts w:ascii="Times New Roman" w:eastAsiaTheme="minorEastAsia" w:hAnsi="Times New Roman" w:cs="Times New Roman"/>
                <w:sz w:val="28"/>
                <w:szCs w:val="28"/>
              </w:rPr>
            </w:pPr>
            <w:r w:rsidRPr="009A6F64">
              <w:rPr>
                <w:rFonts w:ascii="Times New Roman" w:eastAsiaTheme="minorEastAsia" w:hAnsi="Times New Roman" w:cs="Times New Roman"/>
                <w:sz w:val="28"/>
                <w:szCs w:val="28"/>
              </w:rPr>
              <w:t>Коэффициент оборачиваемости активов</w:t>
            </w:r>
          </w:p>
        </w:tc>
        <w:tc>
          <w:tcPr>
            <w:tcW w:w="1290" w:type="dxa"/>
            <w:hideMark/>
          </w:tcPr>
          <w:p w:rsidR="007543E5" w:rsidRPr="009A6F64" w:rsidRDefault="007543E5" w:rsidP="009A6F64">
            <w:pPr>
              <w:rPr>
                <w:rFonts w:ascii="Times New Roman" w:eastAsiaTheme="minorEastAsia" w:hAnsi="Times New Roman" w:cs="Times New Roman"/>
                <w:sz w:val="28"/>
                <w:szCs w:val="28"/>
              </w:rPr>
            </w:pPr>
            <w:r w:rsidRPr="009A6F64">
              <w:rPr>
                <w:rFonts w:ascii="Times New Roman" w:eastAsiaTheme="minorEastAsia" w:hAnsi="Times New Roman" w:cs="Times New Roman"/>
                <w:sz w:val="28"/>
                <w:szCs w:val="28"/>
              </w:rPr>
              <w:t>1,30</w:t>
            </w:r>
          </w:p>
        </w:tc>
      </w:tr>
      <w:tr w:rsidR="007543E5" w:rsidRPr="009A6F64" w:rsidTr="007543E5">
        <w:trPr>
          <w:trHeight w:val="315"/>
        </w:trPr>
        <w:tc>
          <w:tcPr>
            <w:tcW w:w="6021" w:type="dxa"/>
            <w:hideMark/>
          </w:tcPr>
          <w:p w:rsidR="007543E5" w:rsidRPr="009A6F64" w:rsidRDefault="007543E5" w:rsidP="009A6F64">
            <w:pPr>
              <w:rPr>
                <w:rFonts w:ascii="Times New Roman" w:eastAsiaTheme="minorEastAsia" w:hAnsi="Times New Roman" w:cs="Times New Roman"/>
                <w:sz w:val="28"/>
                <w:szCs w:val="28"/>
              </w:rPr>
            </w:pPr>
            <w:r w:rsidRPr="009A6F64">
              <w:rPr>
                <w:rFonts w:ascii="Times New Roman" w:eastAsiaTheme="minorEastAsia" w:hAnsi="Times New Roman" w:cs="Times New Roman"/>
                <w:sz w:val="28"/>
                <w:szCs w:val="28"/>
              </w:rPr>
              <w:t>Коэффициент оборачиваемости оборотных активов</w:t>
            </w:r>
          </w:p>
        </w:tc>
        <w:tc>
          <w:tcPr>
            <w:tcW w:w="1290" w:type="dxa"/>
            <w:hideMark/>
          </w:tcPr>
          <w:p w:rsidR="007543E5" w:rsidRPr="009A6F64" w:rsidRDefault="007543E5" w:rsidP="009A6F64">
            <w:pPr>
              <w:rPr>
                <w:rFonts w:ascii="Times New Roman" w:eastAsiaTheme="minorEastAsia" w:hAnsi="Times New Roman" w:cs="Times New Roman"/>
                <w:sz w:val="28"/>
                <w:szCs w:val="28"/>
              </w:rPr>
            </w:pPr>
            <w:r w:rsidRPr="009A6F64">
              <w:rPr>
                <w:rFonts w:ascii="Times New Roman" w:eastAsiaTheme="minorEastAsia" w:hAnsi="Times New Roman" w:cs="Times New Roman"/>
                <w:sz w:val="28"/>
                <w:szCs w:val="28"/>
              </w:rPr>
              <w:t>1,44</w:t>
            </w:r>
          </w:p>
        </w:tc>
      </w:tr>
      <w:tr w:rsidR="007543E5" w:rsidRPr="009A6F64" w:rsidTr="007543E5">
        <w:trPr>
          <w:trHeight w:val="315"/>
        </w:trPr>
        <w:tc>
          <w:tcPr>
            <w:tcW w:w="6021" w:type="dxa"/>
            <w:hideMark/>
          </w:tcPr>
          <w:p w:rsidR="007543E5" w:rsidRPr="009A6F64" w:rsidRDefault="007543E5" w:rsidP="009A6F64">
            <w:pPr>
              <w:rPr>
                <w:rFonts w:ascii="Times New Roman" w:eastAsiaTheme="minorEastAsia" w:hAnsi="Times New Roman" w:cs="Times New Roman"/>
                <w:sz w:val="28"/>
                <w:szCs w:val="28"/>
              </w:rPr>
            </w:pPr>
            <w:r w:rsidRPr="009A6F64">
              <w:rPr>
                <w:rFonts w:ascii="Times New Roman" w:eastAsiaTheme="minorEastAsia" w:hAnsi="Times New Roman" w:cs="Times New Roman"/>
                <w:sz w:val="28"/>
                <w:szCs w:val="28"/>
              </w:rPr>
              <w:t>Коэффициент оборачиваемости запасов</w:t>
            </w:r>
          </w:p>
        </w:tc>
        <w:tc>
          <w:tcPr>
            <w:tcW w:w="1290" w:type="dxa"/>
            <w:hideMark/>
          </w:tcPr>
          <w:p w:rsidR="007543E5" w:rsidRPr="009A6F64" w:rsidRDefault="007543E5" w:rsidP="009A6F64">
            <w:pPr>
              <w:rPr>
                <w:rFonts w:ascii="Times New Roman" w:eastAsiaTheme="minorEastAsia" w:hAnsi="Times New Roman" w:cs="Times New Roman"/>
                <w:sz w:val="28"/>
                <w:szCs w:val="28"/>
              </w:rPr>
            </w:pPr>
            <w:r w:rsidRPr="009A6F64">
              <w:rPr>
                <w:rFonts w:ascii="Times New Roman" w:eastAsiaTheme="minorEastAsia" w:hAnsi="Times New Roman" w:cs="Times New Roman"/>
                <w:sz w:val="28"/>
                <w:szCs w:val="28"/>
              </w:rPr>
              <w:t>21,70</w:t>
            </w:r>
          </w:p>
        </w:tc>
      </w:tr>
      <w:tr w:rsidR="007543E5" w:rsidRPr="009A6F64" w:rsidTr="007543E5">
        <w:trPr>
          <w:trHeight w:val="315"/>
        </w:trPr>
        <w:tc>
          <w:tcPr>
            <w:tcW w:w="6021" w:type="dxa"/>
            <w:hideMark/>
          </w:tcPr>
          <w:p w:rsidR="007543E5" w:rsidRPr="009A6F64" w:rsidRDefault="007543E5" w:rsidP="009A6F64">
            <w:pPr>
              <w:rPr>
                <w:rFonts w:ascii="Times New Roman" w:eastAsiaTheme="minorEastAsia" w:hAnsi="Times New Roman" w:cs="Times New Roman"/>
                <w:sz w:val="28"/>
                <w:szCs w:val="28"/>
              </w:rPr>
            </w:pPr>
            <w:r w:rsidRPr="009A6F64">
              <w:rPr>
                <w:rFonts w:ascii="Times New Roman" w:eastAsiaTheme="minorEastAsia" w:hAnsi="Times New Roman" w:cs="Times New Roman"/>
                <w:sz w:val="28"/>
                <w:szCs w:val="28"/>
              </w:rPr>
              <w:t>Средний возраст запасов</w:t>
            </w:r>
          </w:p>
        </w:tc>
        <w:tc>
          <w:tcPr>
            <w:tcW w:w="1290" w:type="dxa"/>
            <w:hideMark/>
          </w:tcPr>
          <w:p w:rsidR="007543E5" w:rsidRPr="009A6F64" w:rsidRDefault="007543E5" w:rsidP="009A6F64">
            <w:pPr>
              <w:rPr>
                <w:rFonts w:ascii="Times New Roman" w:eastAsiaTheme="minorEastAsia" w:hAnsi="Times New Roman" w:cs="Times New Roman"/>
                <w:sz w:val="28"/>
                <w:szCs w:val="28"/>
              </w:rPr>
            </w:pPr>
            <w:r w:rsidRPr="009A6F64">
              <w:rPr>
                <w:rFonts w:ascii="Times New Roman" w:eastAsiaTheme="minorEastAsia" w:hAnsi="Times New Roman" w:cs="Times New Roman"/>
                <w:sz w:val="28"/>
                <w:szCs w:val="28"/>
              </w:rPr>
              <w:t>16,82</w:t>
            </w:r>
          </w:p>
        </w:tc>
      </w:tr>
      <w:tr w:rsidR="007543E5" w:rsidRPr="009A6F64" w:rsidTr="007543E5">
        <w:trPr>
          <w:trHeight w:val="315"/>
        </w:trPr>
        <w:tc>
          <w:tcPr>
            <w:tcW w:w="6021" w:type="dxa"/>
            <w:hideMark/>
          </w:tcPr>
          <w:p w:rsidR="007543E5" w:rsidRPr="009A6F64" w:rsidRDefault="007543E5" w:rsidP="009A6F64">
            <w:pPr>
              <w:rPr>
                <w:rFonts w:ascii="Times New Roman" w:eastAsiaTheme="minorEastAsia" w:hAnsi="Times New Roman" w:cs="Times New Roman"/>
                <w:sz w:val="28"/>
                <w:szCs w:val="28"/>
              </w:rPr>
            </w:pPr>
            <w:r w:rsidRPr="009A6F64">
              <w:rPr>
                <w:rFonts w:ascii="Times New Roman" w:eastAsiaTheme="minorEastAsia" w:hAnsi="Times New Roman" w:cs="Times New Roman"/>
                <w:sz w:val="28"/>
                <w:szCs w:val="28"/>
              </w:rPr>
              <w:t>Коэффициент оборачиваемости дебиторской задолженности</w:t>
            </w:r>
          </w:p>
        </w:tc>
        <w:tc>
          <w:tcPr>
            <w:tcW w:w="1290" w:type="dxa"/>
            <w:hideMark/>
          </w:tcPr>
          <w:p w:rsidR="007543E5" w:rsidRPr="009A6F64" w:rsidRDefault="007543E5" w:rsidP="009A6F64">
            <w:pPr>
              <w:rPr>
                <w:rFonts w:ascii="Times New Roman" w:eastAsiaTheme="minorEastAsia" w:hAnsi="Times New Roman" w:cs="Times New Roman"/>
                <w:sz w:val="28"/>
                <w:szCs w:val="28"/>
              </w:rPr>
            </w:pPr>
            <w:r w:rsidRPr="009A6F64">
              <w:rPr>
                <w:rFonts w:ascii="Times New Roman" w:eastAsiaTheme="minorEastAsia" w:hAnsi="Times New Roman" w:cs="Times New Roman"/>
                <w:sz w:val="28"/>
                <w:szCs w:val="28"/>
              </w:rPr>
              <w:t>2,86</w:t>
            </w:r>
          </w:p>
        </w:tc>
      </w:tr>
      <w:tr w:rsidR="007543E5" w:rsidRPr="009A6F64" w:rsidTr="007543E5">
        <w:trPr>
          <w:trHeight w:val="315"/>
        </w:trPr>
        <w:tc>
          <w:tcPr>
            <w:tcW w:w="6021" w:type="dxa"/>
            <w:hideMark/>
          </w:tcPr>
          <w:p w:rsidR="007543E5" w:rsidRPr="009A6F64" w:rsidRDefault="007543E5" w:rsidP="009A6F64">
            <w:pPr>
              <w:rPr>
                <w:rFonts w:ascii="Times New Roman" w:eastAsiaTheme="minorEastAsia" w:hAnsi="Times New Roman" w:cs="Times New Roman"/>
                <w:sz w:val="28"/>
                <w:szCs w:val="28"/>
              </w:rPr>
            </w:pPr>
            <w:r w:rsidRPr="009A6F64">
              <w:rPr>
                <w:rFonts w:ascii="Times New Roman" w:eastAsiaTheme="minorEastAsia" w:hAnsi="Times New Roman" w:cs="Times New Roman"/>
                <w:sz w:val="28"/>
                <w:szCs w:val="28"/>
              </w:rPr>
              <w:t>Период оборота дебиторской задолженности</w:t>
            </w:r>
          </w:p>
        </w:tc>
        <w:tc>
          <w:tcPr>
            <w:tcW w:w="1290" w:type="dxa"/>
            <w:hideMark/>
          </w:tcPr>
          <w:p w:rsidR="007543E5" w:rsidRPr="009A6F64" w:rsidRDefault="007543E5" w:rsidP="009A6F64">
            <w:pPr>
              <w:rPr>
                <w:rFonts w:ascii="Times New Roman" w:eastAsiaTheme="minorEastAsia" w:hAnsi="Times New Roman" w:cs="Times New Roman"/>
                <w:sz w:val="28"/>
                <w:szCs w:val="28"/>
              </w:rPr>
            </w:pPr>
            <w:r w:rsidRPr="009A6F64">
              <w:rPr>
                <w:rFonts w:ascii="Times New Roman" w:eastAsiaTheme="minorEastAsia" w:hAnsi="Times New Roman" w:cs="Times New Roman"/>
                <w:sz w:val="28"/>
                <w:szCs w:val="28"/>
              </w:rPr>
              <w:t>127,41</w:t>
            </w:r>
          </w:p>
        </w:tc>
      </w:tr>
      <w:tr w:rsidR="007543E5" w:rsidRPr="009A6F64" w:rsidTr="007543E5">
        <w:trPr>
          <w:trHeight w:val="315"/>
        </w:trPr>
        <w:tc>
          <w:tcPr>
            <w:tcW w:w="6021" w:type="dxa"/>
            <w:hideMark/>
          </w:tcPr>
          <w:p w:rsidR="007543E5" w:rsidRPr="009A6F64" w:rsidRDefault="007543E5" w:rsidP="009A6F64">
            <w:pPr>
              <w:rPr>
                <w:rFonts w:ascii="Times New Roman" w:eastAsiaTheme="minorEastAsia" w:hAnsi="Times New Roman" w:cs="Times New Roman"/>
                <w:sz w:val="28"/>
                <w:szCs w:val="28"/>
              </w:rPr>
            </w:pPr>
            <w:r w:rsidRPr="009A6F64">
              <w:rPr>
                <w:rFonts w:ascii="Times New Roman" w:eastAsiaTheme="minorEastAsia" w:hAnsi="Times New Roman" w:cs="Times New Roman"/>
                <w:sz w:val="28"/>
                <w:szCs w:val="28"/>
              </w:rPr>
              <w:t>Операционный цикл</w:t>
            </w:r>
          </w:p>
        </w:tc>
        <w:tc>
          <w:tcPr>
            <w:tcW w:w="1290" w:type="dxa"/>
            <w:hideMark/>
          </w:tcPr>
          <w:p w:rsidR="007543E5" w:rsidRPr="009A6F64" w:rsidRDefault="007543E5" w:rsidP="009A6F64">
            <w:pPr>
              <w:rPr>
                <w:rFonts w:ascii="Times New Roman" w:eastAsiaTheme="minorEastAsia" w:hAnsi="Times New Roman" w:cs="Times New Roman"/>
                <w:sz w:val="28"/>
                <w:szCs w:val="28"/>
              </w:rPr>
            </w:pPr>
            <w:r w:rsidRPr="009A6F64">
              <w:rPr>
                <w:rFonts w:ascii="Times New Roman" w:eastAsiaTheme="minorEastAsia" w:hAnsi="Times New Roman" w:cs="Times New Roman"/>
                <w:sz w:val="28"/>
                <w:szCs w:val="28"/>
              </w:rPr>
              <w:t>144,22</w:t>
            </w:r>
          </w:p>
        </w:tc>
      </w:tr>
      <w:tr w:rsidR="007543E5" w:rsidRPr="009A6F64" w:rsidTr="007543E5">
        <w:trPr>
          <w:trHeight w:val="315"/>
        </w:trPr>
        <w:tc>
          <w:tcPr>
            <w:tcW w:w="6021" w:type="dxa"/>
            <w:hideMark/>
          </w:tcPr>
          <w:p w:rsidR="007543E5" w:rsidRPr="009A6F64" w:rsidRDefault="007543E5" w:rsidP="009A6F64">
            <w:pPr>
              <w:rPr>
                <w:rFonts w:ascii="Times New Roman" w:eastAsiaTheme="minorEastAsia" w:hAnsi="Times New Roman" w:cs="Times New Roman"/>
                <w:sz w:val="28"/>
                <w:szCs w:val="28"/>
              </w:rPr>
            </w:pPr>
            <w:r w:rsidRPr="009A6F64">
              <w:rPr>
                <w:rFonts w:ascii="Times New Roman" w:eastAsiaTheme="minorEastAsia" w:hAnsi="Times New Roman" w:cs="Times New Roman"/>
                <w:sz w:val="28"/>
                <w:szCs w:val="28"/>
              </w:rPr>
              <w:t>Коэффициент оборачиваемости кредиторской задолженности</w:t>
            </w:r>
          </w:p>
        </w:tc>
        <w:tc>
          <w:tcPr>
            <w:tcW w:w="1290" w:type="dxa"/>
            <w:hideMark/>
          </w:tcPr>
          <w:p w:rsidR="007543E5" w:rsidRPr="009A6F64" w:rsidRDefault="007543E5" w:rsidP="009A6F64">
            <w:pPr>
              <w:rPr>
                <w:rFonts w:ascii="Times New Roman" w:eastAsiaTheme="minorEastAsia" w:hAnsi="Times New Roman" w:cs="Times New Roman"/>
                <w:sz w:val="28"/>
                <w:szCs w:val="28"/>
              </w:rPr>
            </w:pPr>
            <w:r w:rsidRPr="009A6F64">
              <w:rPr>
                <w:rFonts w:ascii="Times New Roman" w:eastAsiaTheme="minorEastAsia" w:hAnsi="Times New Roman" w:cs="Times New Roman"/>
                <w:sz w:val="28"/>
                <w:szCs w:val="28"/>
              </w:rPr>
              <w:t>1,93</w:t>
            </w:r>
          </w:p>
        </w:tc>
      </w:tr>
      <w:tr w:rsidR="007543E5" w:rsidRPr="009A6F64" w:rsidTr="007543E5">
        <w:trPr>
          <w:trHeight w:val="315"/>
        </w:trPr>
        <w:tc>
          <w:tcPr>
            <w:tcW w:w="6021" w:type="dxa"/>
            <w:hideMark/>
          </w:tcPr>
          <w:p w:rsidR="007543E5" w:rsidRPr="009A6F64" w:rsidRDefault="007543E5" w:rsidP="009A6F64">
            <w:pPr>
              <w:rPr>
                <w:rFonts w:ascii="Times New Roman" w:eastAsiaTheme="minorEastAsia" w:hAnsi="Times New Roman" w:cs="Times New Roman"/>
                <w:sz w:val="28"/>
                <w:szCs w:val="28"/>
              </w:rPr>
            </w:pPr>
            <w:r w:rsidRPr="009A6F64">
              <w:rPr>
                <w:rFonts w:ascii="Times New Roman" w:eastAsiaTheme="minorEastAsia" w:hAnsi="Times New Roman" w:cs="Times New Roman"/>
                <w:sz w:val="28"/>
                <w:szCs w:val="28"/>
              </w:rPr>
              <w:t>Средний срок погашения кредиторской задолженности</w:t>
            </w:r>
          </w:p>
        </w:tc>
        <w:tc>
          <w:tcPr>
            <w:tcW w:w="1290" w:type="dxa"/>
            <w:hideMark/>
          </w:tcPr>
          <w:p w:rsidR="007543E5" w:rsidRPr="009A6F64" w:rsidRDefault="007543E5" w:rsidP="009A6F64">
            <w:pPr>
              <w:rPr>
                <w:rFonts w:ascii="Times New Roman" w:eastAsiaTheme="minorEastAsia" w:hAnsi="Times New Roman" w:cs="Times New Roman"/>
                <w:sz w:val="28"/>
                <w:szCs w:val="28"/>
              </w:rPr>
            </w:pPr>
            <w:r w:rsidRPr="009A6F64">
              <w:rPr>
                <w:rFonts w:ascii="Times New Roman" w:eastAsiaTheme="minorEastAsia" w:hAnsi="Times New Roman" w:cs="Times New Roman"/>
                <w:sz w:val="28"/>
                <w:szCs w:val="28"/>
              </w:rPr>
              <w:t>188,80</w:t>
            </w:r>
          </w:p>
        </w:tc>
      </w:tr>
      <w:tr w:rsidR="007543E5" w:rsidRPr="009A6F64" w:rsidTr="007543E5">
        <w:trPr>
          <w:trHeight w:val="315"/>
        </w:trPr>
        <w:tc>
          <w:tcPr>
            <w:tcW w:w="6021" w:type="dxa"/>
            <w:hideMark/>
          </w:tcPr>
          <w:p w:rsidR="007543E5" w:rsidRPr="009A6F64" w:rsidRDefault="007543E5" w:rsidP="009A6F64">
            <w:pPr>
              <w:rPr>
                <w:rFonts w:ascii="Times New Roman" w:eastAsiaTheme="minorEastAsia" w:hAnsi="Times New Roman" w:cs="Times New Roman"/>
                <w:sz w:val="28"/>
                <w:szCs w:val="28"/>
              </w:rPr>
            </w:pPr>
            <w:r w:rsidRPr="009A6F64">
              <w:rPr>
                <w:rFonts w:ascii="Times New Roman" w:eastAsiaTheme="minorEastAsia" w:hAnsi="Times New Roman" w:cs="Times New Roman"/>
                <w:sz w:val="28"/>
                <w:szCs w:val="28"/>
              </w:rPr>
              <w:t>Финансовый цикл</w:t>
            </w:r>
          </w:p>
        </w:tc>
        <w:tc>
          <w:tcPr>
            <w:tcW w:w="1290" w:type="dxa"/>
            <w:hideMark/>
          </w:tcPr>
          <w:p w:rsidR="007543E5" w:rsidRPr="009A6F64" w:rsidRDefault="007543E5" w:rsidP="009A6F64">
            <w:pPr>
              <w:rPr>
                <w:rFonts w:ascii="Times New Roman" w:eastAsiaTheme="minorEastAsia" w:hAnsi="Times New Roman" w:cs="Times New Roman"/>
                <w:sz w:val="28"/>
                <w:szCs w:val="28"/>
              </w:rPr>
            </w:pPr>
            <w:r w:rsidRPr="009A6F64">
              <w:rPr>
                <w:rFonts w:ascii="Times New Roman" w:eastAsiaTheme="minorEastAsia" w:hAnsi="Times New Roman" w:cs="Times New Roman"/>
                <w:sz w:val="28"/>
                <w:szCs w:val="28"/>
              </w:rPr>
              <w:t>-44,57</w:t>
            </w:r>
          </w:p>
        </w:tc>
      </w:tr>
    </w:tbl>
    <w:p w:rsidR="009A6F64" w:rsidRDefault="009A6F64" w:rsidP="00586F83">
      <w:pPr>
        <w:spacing w:after="0" w:line="240" w:lineRule="auto"/>
        <w:rPr>
          <w:rFonts w:ascii="Times New Roman" w:eastAsiaTheme="minorEastAsia" w:hAnsi="Times New Roman" w:cs="Times New Roman"/>
          <w:sz w:val="28"/>
          <w:szCs w:val="28"/>
        </w:rPr>
      </w:pPr>
    </w:p>
    <w:tbl>
      <w:tblPr>
        <w:tblStyle w:val="a4"/>
        <w:tblW w:w="0" w:type="auto"/>
        <w:tblLook w:val="04A0" w:firstRow="1" w:lastRow="0" w:firstColumn="1" w:lastColumn="0" w:noHBand="0" w:noVBand="1"/>
      </w:tblPr>
      <w:tblGrid>
        <w:gridCol w:w="4540"/>
        <w:gridCol w:w="1290"/>
      </w:tblGrid>
      <w:tr w:rsidR="007543E5" w:rsidRPr="007543E5" w:rsidTr="007543E5">
        <w:trPr>
          <w:trHeight w:val="315"/>
        </w:trPr>
        <w:tc>
          <w:tcPr>
            <w:tcW w:w="4540" w:type="dxa"/>
            <w:noWrap/>
            <w:hideMark/>
          </w:tcPr>
          <w:p w:rsidR="007543E5" w:rsidRPr="007543E5" w:rsidRDefault="007543E5" w:rsidP="007543E5">
            <w:pPr>
              <w:rPr>
                <w:rFonts w:ascii="Times New Roman" w:eastAsiaTheme="minorEastAsia" w:hAnsi="Times New Roman" w:cs="Times New Roman"/>
                <w:sz w:val="28"/>
                <w:szCs w:val="28"/>
                <w:lang w:val="en-US"/>
              </w:rPr>
            </w:pPr>
            <w:r w:rsidRPr="007543E5">
              <w:rPr>
                <w:rFonts w:ascii="Times New Roman" w:eastAsiaTheme="minorEastAsia" w:hAnsi="Times New Roman" w:cs="Times New Roman"/>
                <w:sz w:val="28"/>
                <w:szCs w:val="28"/>
              </w:rPr>
              <w:t>Показатели рентабельности</w:t>
            </w:r>
          </w:p>
        </w:tc>
        <w:tc>
          <w:tcPr>
            <w:tcW w:w="1080" w:type="dxa"/>
            <w:noWrap/>
            <w:hideMark/>
          </w:tcPr>
          <w:p w:rsidR="007543E5" w:rsidRPr="007543E5" w:rsidRDefault="007543E5" w:rsidP="007543E5">
            <w:pPr>
              <w:rPr>
                <w:rFonts w:ascii="Times New Roman" w:eastAsiaTheme="minorEastAsia" w:hAnsi="Times New Roman" w:cs="Times New Roman"/>
                <w:sz w:val="28"/>
                <w:szCs w:val="28"/>
              </w:rPr>
            </w:pPr>
            <w:r>
              <w:rPr>
                <w:rFonts w:ascii="Times New Roman" w:eastAsiaTheme="minorEastAsia" w:hAnsi="Times New Roman" w:cs="Times New Roman"/>
                <w:sz w:val="28"/>
                <w:szCs w:val="28"/>
              </w:rPr>
              <w:t>значение</w:t>
            </w:r>
          </w:p>
        </w:tc>
      </w:tr>
      <w:tr w:rsidR="007543E5" w:rsidRPr="007543E5" w:rsidTr="007543E5">
        <w:trPr>
          <w:trHeight w:val="540"/>
        </w:trPr>
        <w:tc>
          <w:tcPr>
            <w:tcW w:w="4540" w:type="dxa"/>
            <w:noWrap/>
            <w:hideMark/>
          </w:tcPr>
          <w:p w:rsidR="007543E5" w:rsidRPr="007543E5" w:rsidRDefault="007543E5" w:rsidP="007543E5">
            <w:pPr>
              <w:rPr>
                <w:rFonts w:ascii="Times New Roman" w:eastAsiaTheme="minorEastAsia" w:hAnsi="Times New Roman" w:cs="Times New Roman"/>
                <w:sz w:val="28"/>
                <w:szCs w:val="28"/>
              </w:rPr>
            </w:pPr>
            <w:r w:rsidRPr="007543E5">
              <w:rPr>
                <w:rFonts w:ascii="Times New Roman" w:eastAsiaTheme="minorEastAsia" w:hAnsi="Times New Roman" w:cs="Times New Roman"/>
                <w:sz w:val="28"/>
                <w:szCs w:val="28"/>
              </w:rPr>
              <w:t>Рентабельность продаж по прибыли от продаж (ROS)</w:t>
            </w:r>
          </w:p>
        </w:tc>
        <w:tc>
          <w:tcPr>
            <w:tcW w:w="1080" w:type="dxa"/>
            <w:noWrap/>
            <w:hideMark/>
          </w:tcPr>
          <w:p w:rsidR="007543E5" w:rsidRPr="007543E5" w:rsidRDefault="007543E5" w:rsidP="007543E5">
            <w:pPr>
              <w:rPr>
                <w:rFonts w:ascii="Times New Roman" w:eastAsiaTheme="minorEastAsia" w:hAnsi="Times New Roman" w:cs="Times New Roman"/>
                <w:sz w:val="28"/>
                <w:szCs w:val="28"/>
              </w:rPr>
            </w:pPr>
            <w:r w:rsidRPr="007543E5">
              <w:rPr>
                <w:rFonts w:ascii="Times New Roman" w:eastAsiaTheme="minorEastAsia" w:hAnsi="Times New Roman" w:cs="Times New Roman"/>
                <w:sz w:val="28"/>
                <w:szCs w:val="28"/>
              </w:rPr>
              <w:t>16,83%</w:t>
            </w:r>
          </w:p>
        </w:tc>
      </w:tr>
      <w:tr w:rsidR="007543E5" w:rsidRPr="007543E5" w:rsidTr="007543E5">
        <w:trPr>
          <w:trHeight w:val="540"/>
        </w:trPr>
        <w:tc>
          <w:tcPr>
            <w:tcW w:w="4540" w:type="dxa"/>
            <w:noWrap/>
            <w:hideMark/>
          </w:tcPr>
          <w:p w:rsidR="007543E5" w:rsidRPr="007543E5" w:rsidRDefault="007543E5" w:rsidP="007543E5">
            <w:pPr>
              <w:rPr>
                <w:rFonts w:ascii="Times New Roman" w:eastAsiaTheme="minorEastAsia" w:hAnsi="Times New Roman" w:cs="Times New Roman"/>
                <w:sz w:val="28"/>
                <w:szCs w:val="28"/>
              </w:rPr>
            </w:pPr>
            <w:r w:rsidRPr="007543E5">
              <w:rPr>
                <w:rFonts w:ascii="Times New Roman" w:eastAsiaTheme="minorEastAsia" w:hAnsi="Times New Roman" w:cs="Times New Roman"/>
                <w:sz w:val="28"/>
                <w:szCs w:val="28"/>
              </w:rPr>
              <w:t>Рентабельность по чистой прибыли (Индекс чистой прибыли к выручке от продаж)</w:t>
            </w:r>
          </w:p>
        </w:tc>
        <w:tc>
          <w:tcPr>
            <w:tcW w:w="1080" w:type="dxa"/>
            <w:noWrap/>
            <w:hideMark/>
          </w:tcPr>
          <w:p w:rsidR="007543E5" w:rsidRPr="007543E5" w:rsidRDefault="007543E5" w:rsidP="007543E5">
            <w:pPr>
              <w:rPr>
                <w:rFonts w:ascii="Times New Roman" w:eastAsiaTheme="minorEastAsia" w:hAnsi="Times New Roman" w:cs="Times New Roman"/>
                <w:sz w:val="28"/>
                <w:szCs w:val="28"/>
              </w:rPr>
            </w:pPr>
            <w:r w:rsidRPr="007543E5">
              <w:rPr>
                <w:rFonts w:ascii="Times New Roman" w:eastAsiaTheme="minorEastAsia" w:hAnsi="Times New Roman" w:cs="Times New Roman"/>
                <w:sz w:val="28"/>
                <w:szCs w:val="28"/>
              </w:rPr>
              <w:t>16,06%</w:t>
            </w:r>
          </w:p>
        </w:tc>
      </w:tr>
      <w:tr w:rsidR="007543E5" w:rsidRPr="007543E5" w:rsidTr="007543E5">
        <w:trPr>
          <w:trHeight w:val="315"/>
        </w:trPr>
        <w:tc>
          <w:tcPr>
            <w:tcW w:w="4540" w:type="dxa"/>
            <w:noWrap/>
            <w:hideMark/>
          </w:tcPr>
          <w:p w:rsidR="007543E5" w:rsidRPr="007543E5" w:rsidRDefault="007543E5" w:rsidP="007543E5">
            <w:pPr>
              <w:rPr>
                <w:rFonts w:ascii="Times New Roman" w:eastAsiaTheme="minorEastAsia" w:hAnsi="Times New Roman" w:cs="Times New Roman"/>
                <w:sz w:val="28"/>
                <w:szCs w:val="28"/>
              </w:rPr>
            </w:pPr>
            <w:r w:rsidRPr="007543E5">
              <w:rPr>
                <w:rFonts w:ascii="Times New Roman" w:eastAsiaTheme="minorEastAsia" w:hAnsi="Times New Roman" w:cs="Times New Roman"/>
                <w:sz w:val="28"/>
                <w:szCs w:val="28"/>
              </w:rPr>
              <w:t>Рентабельность активов (ROA)</w:t>
            </w:r>
          </w:p>
        </w:tc>
        <w:tc>
          <w:tcPr>
            <w:tcW w:w="1080" w:type="dxa"/>
            <w:noWrap/>
            <w:hideMark/>
          </w:tcPr>
          <w:p w:rsidR="007543E5" w:rsidRPr="007543E5" w:rsidRDefault="007543E5" w:rsidP="007543E5">
            <w:pPr>
              <w:rPr>
                <w:rFonts w:ascii="Times New Roman" w:eastAsiaTheme="minorEastAsia" w:hAnsi="Times New Roman" w:cs="Times New Roman"/>
                <w:sz w:val="28"/>
                <w:szCs w:val="28"/>
              </w:rPr>
            </w:pPr>
            <w:r w:rsidRPr="007543E5">
              <w:rPr>
                <w:rFonts w:ascii="Times New Roman" w:eastAsiaTheme="minorEastAsia" w:hAnsi="Times New Roman" w:cs="Times New Roman"/>
                <w:sz w:val="28"/>
                <w:szCs w:val="28"/>
              </w:rPr>
              <w:t> </w:t>
            </w:r>
          </w:p>
        </w:tc>
      </w:tr>
      <w:tr w:rsidR="007543E5" w:rsidRPr="007543E5" w:rsidTr="007543E5">
        <w:trPr>
          <w:trHeight w:val="315"/>
        </w:trPr>
        <w:tc>
          <w:tcPr>
            <w:tcW w:w="4540" w:type="dxa"/>
            <w:hideMark/>
          </w:tcPr>
          <w:p w:rsidR="007543E5" w:rsidRPr="007543E5" w:rsidRDefault="007543E5" w:rsidP="007543E5">
            <w:pPr>
              <w:rPr>
                <w:rFonts w:ascii="Times New Roman" w:eastAsiaTheme="minorEastAsia" w:hAnsi="Times New Roman" w:cs="Times New Roman"/>
                <w:sz w:val="28"/>
                <w:szCs w:val="28"/>
              </w:rPr>
            </w:pPr>
            <w:r w:rsidRPr="007543E5">
              <w:rPr>
                <w:rFonts w:ascii="Times New Roman" w:eastAsiaTheme="minorEastAsia" w:hAnsi="Times New Roman" w:cs="Times New Roman"/>
                <w:sz w:val="28"/>
                <w:szCs w:val="28"/>
              </w:rPr>
              <w:t>по прибыли до налогообложения</w:t>
            </w:r>
          </w:p>
        </w:tc>
        <w:tc>
          <w:tcPr>
            <w:tcW w:w="1080" w:type="dxa"/>
            <w:noWrap/>
            <w:hideMark/>
          </w:tcPr>
          <w:p w:rsidR="007543E5" w:rsidRPr="007543E5" w:rsidRDefault="007543E5" w:rsidP="007543E5">
            <w:pPr>
              <w:rPr>
                <w:rFonts w:ascii="Times New Roman" w:eastAsiaTheme="minorEastAsia" w:hAnsi="Times New Roman" w:cs="Times New Roman"/>
                <w:sz w:val="28"/>
                <w:szCs w:val="28"/>
              </w:rPr>
            </w:pPr>
            <w:r w:rsidRPr="007543E5">
              <w:rPr>
                <w:rFonts w:ascii="Times New Roman" w:eastAsiaTheme="minorEastAsia" w:hAnsi="Times New Roman" w:cs="Times New Roman"/>
                <w:sz w:val="28"/>
                <w:szCs w:val="28"/>
              </w:rPr>
              <w:t>21,93%</w:t>
            </w:r>
          </w:p>
        </w:tc>
      </w:tr>
      <w:tr w:rsidR="007543E5" w:rsidRPr="007543E5" w:rsidTr="007543E5">
        <w:trPr>
          <w:trHeight w:val="315"/>
        </w:trPr>
        <w:tc>
          <w:tcPr>
            <w:tcW w:w="4540" w:type="dxa"/>
            <w:hideMark/>
          </w:tcPr>
          <w:p w:rsidR="007543E5" w:rsidRPr="007543E5" w:rsidRDefault="007543E5" w:rsidP="007543E5">
            <w:pPr>
              <w:rPr>
                <w:rFonts w:ascii="Times New Roman" w:eastAsiaTheme="minorEastAsia" w:hAnsi="Times New Roman" w:cs="Times New Roman"/>
                <w:sz w:val="28"/>
                <w:szCs w:val="28"/>
              </w:rPr>
            </w:pPr>
            <w:r w:rsidRPr="007543E5">
              <w:rPr>
                <w:rFonts w:ascii="Times New Roman" w:eastAsiaTheme="minorEastAsia" w:hAnsi="Times New Roman" w:cs="Times New Roman"/>
                <w:sz w:val="28"/>
                <w:szCs w:val="28"/>
              </w:rPr>
              <w:t>по чистой прибыли</w:t>
            </w:r>
          </w:p>
        </w:tc>
        <w:tc>
          <w:tcPr>
            <w:tcW w:w="1080" w:type="dxa"/>
            <w:noWrap/>
            <w:hideMark/>
          </w:tcPr>
          <w:p w:rsidR="007543E5" w:rsidRPr="007543E5" w:rsidRDefault="007543E5" w:rsidP="007543E5">
            <w:pPr>
              <w:rPr>
                <w:rFonts w:ascii="Times New Roman" w:eastAsiaTheme="minorEastAsia" w:hAnsi="Times New Roman" w:cs="Times New Roman"/>
                <w:sz w:val="28"/>
                <w:szCs w:val="28"/>
              </w:rPr>
            </w:pPr>
            <w:r w:rsidRPr="007543E5">
              <w:rPr>
                <w:rFonts w:ascii="Times New Roman" w:eastAsiaTheme="minorEastAsia" w:hAnsi="Times New Roman" w:cs="Times New Roman"/>
                <w:sz w:val="28"/>
                <w:szCs w:val="28"/>
              </w:rPr>
              <w:t>18,52%</w:t>
            </w:r>
          </w:p>
        </w:tc>
      </w:tr>
      <w:tr w:rsidR="007543E5" w:rsidRPr="007543E5" w:rsidTr="007543E5">
        <w:trPr>
          <w:trHeight w:val="315"/>
        </w:trPr>
        <w:tc>
          <w:tcPr>
            <w:tcW w:w="4540" w:type="dxa"/>
            <w:noWrap/>
            <w:hideMark/>
          </w:tcPr>
          <w:p w:rsidR="007543E5" w:rsidRPr="007543E5" w:rsidRDefault="007543E5" w:rsidP="007543E5">
            <w:pPr>
              <w:rPr>
                <w:rFonts w:ascii="Times New Roman" w:eastAsiaTheme="minorEastAsia" w:hAnsi="Times New Roman" w:cs="Times New Roman"/>
                <w:sz w:val="28"/>
                <w:szCs w:val="28"/>
              </w:rPr>
            </w:pPr>
            <w:r w:rsidRPr="007543E5">
              <w:rPr>
                <w:rFonts w:ascii="Times New Roman" w:eastAsiaTheme="minorEastAsia" w:hAnsi="Times New Roman" w:cs="Times New Roman"/>
                <w:sz w:val="28"/>
                <w:szCs w:val="28"/>
              </w:rPr>
              <w:lastRenderedPageBreak/>
              <w:t>Рентабельность собственного капитала (ROE)</w:t>
            </w:r>
          </w:p>
        </w:tc>
        <w:tc>
          <w:tcPr>
            <w:tcW w:w="1080" w:type="dxa"/>
            <w:noWrap/>
            <w:hideMark/>
          </w:tcPr>
          <w:p w:rsidR="007543E5" w:rsidRPr="007543E5" w:rsidRDefault="007543E5" w:rsidP="007543E5">
            <w:pPr>
              <w:rPr>
                <w:rFonts w:ascii="Times New Roman" w:eastAsiaTheme="minorEastAsia" w:hAnsi="Times New Roman" w:cs="Times New Roman"/>
                <w:sz w:val="28"/>
                <w:szCs w:val="28"/>
              </w:rPr>
            </w:pPr>
            <w:r w:rsidRPr="007543E5">
              <w:rPr>
                <w:rFonts w:ascii="Times New Roman" w:eastAsiaTheme="minorEastAsia" w:hAnsi="Times New Roman" w:cs="Times New Roman"/>
                <w:sz w:val="28"/>
                <w:szCs w:val="28"/>
              </w:rPr>
              <w:t>57,61%</w:t>
            </w:r>
          </w:p>
        </w:tc>
      </w:tr>
      <w:tr w:rsidR="007543E5" w:rsidRPr="007543E5" w:rsidTr="007543E5">
        <w:trPr>
          <w:trHeight w:val="540"/>
        </w:trPr>
        <w:tc>
          <w:tcPr>
            <w:tcW w:w="4540" w:type="dxa"/>
            <w:noWrap/>
            <w:hideMark/>
          </w:tcPr>
          <w:p w:rsidR="007543E5" w:rsidRPr="007543E5" w:rsidRDefault="007543E5" w:rsidP="007543E5">
            <w:pPr>
              <w:rPr>
                <w:rFonts w:ascii="Times New Roman" w:eastAsiaTheme="minorEastAsia" w:hAnsi="Times New Roman" w:cs="Times New Roman"/>
                <w:sz w:val="28"/>
                <w:szCs w:val="28"/>
              </w:rPr>
            </w:pPr>
            <w:r w:rsidRPr="007543E5">
              <w:rPr>
                <w:rFonts w:ascii="Times New Roman" w:eastAsiaTheme="minorEastAsia" w:hAnsi="Times New Roman" w:cs="Times New Roman"/>
                <w:sz w:val="28"/>
                <w:szCs w:val="28"/>
              </w:rPr>
              <w:t>Рентабельность инвестируемого (используемого) капитала</w:t>
            </w:r>
          </w:p>
        </w:tc>
        <w:tc>
          <w:tcPr>
            <w:tcW w:w="1080" w:type="dxa"/>
            <w:noWrap/>
            <w:hideMark/>
          </w:tcPr>
          <w:p w:rsidR="007543E5" w:rsidRPr="007543E5" w:rsidRDefault="007543E5" w:rsidP="007543E5">
            <w:pPr>
              <w:rPr>
                <w:rFonts w:ascii="Times New Roman" w:eastAsiaTheme="minorEastAsia" w:hAnsi="Times New Roman" w:cs="Times New Roman"/>
                <w:sz w:val="28"/>
                <w:szCs w:val="28"/>
              </w:rPr>
            </w:pPr>
            <w:r w:rsidRPr="007543E5">
              <w:rPr>
                <w:rFonts w:ascii="Times New Roman" w:eastAsiaTheme="minorEastAsia" w:hAnsi="Times New Roman" w:cs="Times New Roman"/>
                <w:sz w:val="28"/>
                <w:szCs w:val="28"/>
              </w:rPr>
              <w:t>57,61%</w:t>
            </w:r>
          </w:p>
        </w:tc>
      </w:tr>
    </w:tbl>
    <w:p w:rsidR="007543E5" w:rsidRDefault="007543E5" w:rsidP="00586F83">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Таким образом, существенным недостатком можно назвать лишь длительные периоды оборота дебиторской и кредиторской задолженности, что приводит к отрицательному финансовому циклу.</w:t>
      </w:r>
    </w:p>
    <w:p w:rsidR="007543E5" w:rsidRDefault="007543E5" w:rsidP="00586F83">
      <w:pPr>
        <w:spacing w:after="0" w:line="240" w:lineRule="auto"/>
        <w:rPr>
          <w:rFonts w:ascii="Times New Roman" w:eastAsiaTheme="minorEastAsia" w:hAnsi="Times New Roman" w:cs="Times New Roman"/>
          <w:sz w:val="28"/>
          <w:szCs w:val="28"/>
        </w:rPr>
      </w:pP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b/>
          <w:bCs/>
          <w:color w:val="000000"/>
          <w:sz w:val="28"/>
          <w:szCs w:val="28"/>
        </w:rPr>
        <w:t xml:space="preserve">Пример 8.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Компания ООО «Гамма» хочет приобрести грузовой автомобиль, но испытывает затруднения в средствах. Стоимость автомобиля 5 млн. руб., срок эксплуатации 5 лет. После этого срока автомобиль больше не будет нужен.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Поэтому финансовый директор компании рассматривает следующие варианты приобретения: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А) купить за собственные средства компании, при этом затраты на техническое обслуживание автомобиля составят 100 тыс. руб. в год. После окончания эксплуатации подержанный автомобиль можно будет продать за 20% от его первоначальной стоимости;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Б) арендовать автомобиль на 5 лет. Арендная плата составит 1,3 млн руб. в год. Затраты на текущий ремонт автомобиля – 30 тыс. руб. в год.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Цена капитала 10% годовых.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Требуется: </w:t>
      </w:r>
    </w:p>
    <w:p w:rsidR="005B62A6" w:rsidRPr="005B62A6" w:rsidRDefault="005B62A6" w:rsidP="005B62A6">
      <w:pPr>
        <w:rPr>
          <w:rFonts w:ascii="Times New Roman" w:hAnsi="Times New Roman" w:cs="Times New Roman"/>
          <w:color w:val="000000"/>
          <w:sz w:val="28"/>
          <w:szCs w:val="28"/>
        </w:rPr>
      </w:pPr>
      <w:r w:rsidRPr="005B62A6">
        <w:rPr>
          <w:rFonts w:ascii="Times New Roman" w:hAnsi="Times New Roman" w:cs="Times New Roman"/>
          <w:color w:val="000000"/>
          <w:sz w:val="28"/>
          <w:szCs w:val="28"/>
        </w:rPr>
        <w:t>Посоветуйте, какой вариант более выгоден для компании и почему?</w:t>
      </w:r>
    </w:p>
    <w:p w:rsid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При каких условиях аренда будет выгодна для компании? </w:t>
      </w:r>
    </w:p>
    <w:p w:rsidR="00C0466F" w:rsidRDefault="00C0466F" w:rsidP="005B62A6">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Решение.</w:t>
      </w:r>
    </w:p>
    <w:p w:rsidR="00C0466F" w:rsidRDefault="00C0466F" w:rsidP="005B62A6">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Рассчитаем вложения в автомобиль как инвестиционный проект.</w:t>
      </w:r>
    </w:p>
    <w:p w:rsidR="00C0466F" w:rsidRDefault="00C0466F" w:rsidP="005B62A6">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Покупка</w:t>
      </w:r>
    </w:p>
    <w:p w:rsidR="00C0466F" w:rsidRDefault="00C0466F" w:rsidP="005B62A6">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Денежные потоки складываются из затрат и амортизации, в последний период – добавляется ликвидационная стоимость</w:t>
      </w:r>
    </w:p>
    <w:p w:rsidR="00C0466F" w:rsidRPr="00C0466F" w:rsidRDefault="00C0466F" w:rsidP="005B62A6">
      <w:pPr>
        <w:autoSpaceDE w:val="0"/>
        <w:autoSpaceDN w:val="0"/>
        <w:adjustRightInd w:val="0"/>
        <w:spacing w:after="0" w:line="240" w:lineRule="auto"/>
        <w:rPr>
          <w:rFonts w:ascii="Times New Roman" w:eastAsiaTheme="minorEastAsia" w:hAnsi="Times New Roman" w:cs="Times New Roman"/>
          <w:color w:val="000000"/>
          <w:sz w:val="28"/>
          <w:szCs w:val="28"/>
        </w:rPr>
      </w:pPr>
      <m:oMathPara>
        <m:oMath>
          <m:r>
            <w:rPr>
              <w:rFonts w:ascii="Cambria Math" w:hAnsi="Cambria Math" w:cs="Times New Roman"/>
              <w:color w:val="000000"/>
              <w:sz w:val="28"/>
              <w:szCs w:val="28"/>
            </w:rPr>
            <m:t>NPV=-5000-</m:t>
          </m:r>
          <m:nary>
            <m:naryPr>
              <m:chr m:val="∑"/>
              <m:limLoc m:val="undOvr"/>
              <m:subHide m:val="1"/>
              <m:supHide m:val="1"/>
              <m:ctrlPr>
                <w:rPr>
                  <w:rFonts w:ascii="Cambria Math" w:hAnsi="Cambria Math" w:cs="Times New Roman"/>
                  <w:i/>
                  <w:color w:val="000000"/>
                  <w:sz w:val="28"/>
                  <w:szCs w:val="28"/>
                </w:rPr>
              </m:ctrlPr>
            </m:naryPr>
            <m:sub/>
            <m:sup/>
            <m:e>
              <m:f>
                <m:fPr>
                  <m:ctrlPr>
                    <w:rPr>
                      <w:rFonts w:ascii="Cambria Math" w:hAnsi="Cambria Math" w:cs="Times New Roman"/>
                      <w:i/>
                      <w:color w:val="000000"/>
                      <w:sz w:val="28"/>
                      <w:szCs w:val="28"/>
                    </w:rPr>
                  </m:ctrlPr>
                </m:fPr>
                <m:num>
                  <m:r>
                    <w:rPr>
                      <w:rFonts w:ascii="Cambria Math" w:hAnsi="Cambria Math" w:cs="Times New Roman"/>
                      <w:color w:val="000000"/>
                      <w:sz w:val="28"/>
                      <w:szCs w:val="28"/>
                    </w:rPr>
                    <m:t>100+1000</m:t>
                  </m:r>
                </m:num>
                <m:den>
                  <m:sSup>
                    <m:sSupPr>
                      <m:ctrlPr>
                        <w:rPr>
                          <w:rFonts w:ascii="Cambria Math" w:hAnsi="Cambria Math" w:cs="Times New Roman"/>
                          <w:i/>
                          <w:color w:val="000000"/>
                          <w:sz w:val="28"/>
                          <w:szCs w:val="28"/>
                        </w:rPr>
                      </m:ctrlPr>
                    </m:sSupPr>
                    <m:e>
                      <m:d>
                        <m:dPr>
                          <m:ctrlPr>
                            <w:rPr>
                              <w:rFonts w:ascii="Cambria Math" w:hAnsi="Cambria Math" w:cs="Times New Roman"/>
                              <w:i/>
                              <w:color w:val="000000"/>
                              <w:sz w:val="28"/>
                              <w:szCs w:val="28"/>
                            </w:rPr>
                          </m:ctrlPr>
                        </m:dPr>
                        <m:e>
                          <m:r>
                            <w:rPr>
                              <w:rFonts w:ascii="Cambria Math" w:hAnsi="Cambria Math" w:cs="Times New Roman"/>
                              <w:color w:val="000000"/>
                              <w:sz w:val="28"/>
                              <w:szCs w:val="28"/>
                            </w:rPr>
                            <m:t>1+0,1</m:t>
                          </m:r>
                        </m:e>
                      </m:d>
                    </m:e>
                    <m:sup>
                      <m:r>
                        <w:rPr>
                          <w:rFonts w:ascii="Cambria Math" w:hAnsi="Cambria Math" w:cs="Times New Roman"/>
                          <w:color w:val="000000"/>
                          <w:sz w:val="28"/>
                          <w:szCs w:val="28"/>
                        </w:rPr>
                        <m:t>k</m:t>
                      </m:r>
                    </m:sup>
                  </m:sSup>
                </m:den>
              </m:f>
            </m:e>
          </m:nary>
          <m:r>
            <w:rPr>
              <w:rFonts w:ascii="Cambria Math" w:hAnsi="Cambria Math" w:cs="Times New Roman"/>
              <w:color w:val="000000"/>
              <w:sz w:val="28"/>
              <w:szCs w:val="28"/>
            </w:rPr>
            <m:t>+</m:t>
          </m:r>
          <m:f>
            <m:fPr>
              <m:ctrlPr>
                <w:rPr>
                  <w:rFonts w:ascii="Cambria Math" w:hAnsi="Cambria Math" w:cs="Times New Roman"/>
                  <w:i/>
                  <w:color w:val="000000"/>
                  <w:sz w:val="28"/>
                  <w:szCs w:val="28"/>
                </w:rPr>
              </m:ctrlPr>
            </m:fPr>
            <m:num>
              <m:r>
                <w:rPr>
                  <w:rFonts w:ascii="Cambria Math" w:hAnsi="Cambria Math" w:cs="Times New Roman"/>
                  <w:color w:val="000000"/>
                  <w:sz w:val="28"/>
                  <w:szCs w:val="28"/>
                </w:rPr>
                <m:t>1000</m:t>
              </m:r>
            </m:num>
            <m:den>
              <m:sSup>
                <m:sSupPr>
                  <m:ctrlPr>
                    <w:rPr>
                      <w:rFonts w:ascii="Cambria Math" w:hAnsi="Cambria Math" w:cs="Times New Roman"/>
                      <w:i/>
                      <w:color w:val="000000"/>
                      <w:sz w:val="28"/>
                      <w:szCs w:val="28"/>
                    </w:rPr>
                  </m:ctrlPr>
                </m:sSupPr>
                <m:e>
                  <m:d>
                    <m:dPr>
                      <m:ctrlPr>
                        <w:rPr>
                          <w:rFonts w:ascii="Cambria Math" w:hAnsi="Cambria Math" w:cs="Times New Roman"/>
                          <w:i/>
                          <w:color w:val="000000"/>
                          <w:sz w:val="28"/>
                          <w:szCs w:val="28"/>
                        </w:rPr>
                      </m:ctrlPr>
                    </m:dPr>
                    <m:e>
                      <m:r>
                        <w:rPr>
                          <w:rFonts w:ascii="Cambria Math" w:hAnsi="Cambria Math" w:cs="Times New Roman"/>
                          <w:color w:val="000000"/>
                          <w:sz w:val="28"/>
                          <w:szCs w:val="28"/>
                        </w:rPr>
                        <m:t>1+0,1</m:t>
                      </m:r>
                    </m:e>
                  </m:d>
                </m:e>
                <m:sup>
                  <m:r>
                    <w:rPr>
                      <w:rFonts w:ascii="Cambria Math" w:hAnsi="Cambria Math" w:cs="Times New Roman"/>
                      <w:color w:val="000000"/>
                      <w:sz w:val="28"/>
                      <w:szCs w:val="28"/>
                    </w:rPr>
                    <m:t>5</m:t>
                  </m:r>
                </m:sup>
              </m:sSup>
            </m:den>
          </m:f>
          <m:r>
            <w:rPr>
              <w:rFonts w:ascii="Cambria Math" w:hAnsi="Cambria Math" w:cs="Times New Roman"/>
              <w:color w:val="000000"/>
              <w:sz w:val="28"/>
              <w:szCs w:val="28"/>
            </w:rPr>
            <m:t>=-</m:t>
          </m:r>
          <m:r>
            <w:rPr>
              <w:rFonts w:ascii="Cambria Math" w:hAnsi="Cambria Math" w:cs="Times New Roman"/>
              <w:color w:val="000000"/>
              <w:sz w:val="28"/>
              <w:szCs w:val="28"/>
            </w:rPr>
            <m:t>967,37</m:t>
          </m:r>
          <m:r>
            <w:rPr>
              <w:rFonts w:ascii="Cambria Math" w:hAnsi="Cambria Math" w:cs="Times New Roman"/>
              <w:color w:val="000000"/>
              <w:sz w:val="28"/>
              <w:szCs w:val="28"/>
            </w:rPr>
            <m:t xml:space="preserve"> тыс. руб.</m:t>
          </m:r>
        </m:oMath>
      </m:oMathPara>
    </w:p>
    <w:p w:rsidR="00C0466F" w:rsidRDefault="00C0466F" w:rsidP="005B62A6">
      <w:pPr>
        <w:autoSpaceDE w:val="0"/>
        <w:autoSpaceDN w:val="0"/>
        <w:adjustRightInd w:val="0"/>
        <w:spacing w:after="0" w:line="240" w:lineRule="auto"/>
        <w:rPr>
          <w:rFonts w:ascii="Times New Roman" w:eastAsiaTheme="minorEastAsia" w:hAnsi="Times New Roman" w:cs="Times New Roman"/>
          <w:color w:val="000000"/>
          <w:sz w:val="28"/>
          <w:szCs w:val="28"/>
        </w:rPr>
      </w:pPr>
      <w:r>
        <w:rPr>
          <w:rFonts w:ascii="Times New Roman" w:eastAsiaTheme="minorEastAsia" w:hAnsi="Times New Roman" w:cs="Times New Roman"/>
          <w:color w:val="000000"/>
          <w:sz w:val="28"/>
          <w:szCs w:val="28"/>
        </w:rPr>
        <w:t>Аренда</w:t>
      </w:r>
    </w:p>
    <w:p w:rsidR="00C0466F" w:rsidRPr="00C0466F" w:rsidRDefault="00C0466F" w:rsidP="00C0466F">
      <w:pPr>
        <w:autoSpaceDE w:val="0"/>
        <w:autoSpaceDN w:val="0"/>
        <w:adjustRightInd w:val="0"/>
        <w:spacing w:after="0" w:line="240" w:lineRule="auto"/>
        <w:rPr>
          <w:rFonts w:ascii="Times New Roman" w:eastAsiaTheme="minorEastAsia" w:hAnsi="Times New Roman" w:cs="Times New Roman"/>
          <w:color w:val="000000"/>
          <w:sz w:val="28"/>
          <w:szCs w:val="28"/>
        </w:rPr>
      </w:pPr>
      <m:oMathPara>
        <m:oMath>
          <m:r>
            <w:rPr>
              <w:rFonts w:ascii="Cambria Math" w:hAnsi="Cambria Math" w:cs="Times New Roman"/>
              <w:color w:val="000000"/>
              <w:sz w:val="28"/>
              <w:szCs w:val="28"/>
            </w:rPr>
            <m:t>NPV=-</m:t>
          </m:r>
          <m:nary>
            <m:naryPr>
              <m:chr m:val="∑"/>
              <m:limLoc m:val="undOvr"/>
              <m:subHide m:val="1"/>
              <m:supHide m:val="1"/>
              <m:ctrlPr>
                <w:rPr>
                  <w:rFonts w:ascii="Cambria Math" w:hAnsi="Cambria Math" w:cs="Times New Roman"/>
                  <w:i/>
                  <w:color w:val="000000"/>
                  <w:sz w:val="28"/>
                  <w:szCs w:val="28"/>
                </w:rPr>
              </m:ctrlPr>
            </m:naryPr>
            <m:sub/>
            <m:sup/>
            <m:e>
              <m:f>
                <m:fPr>
                  <m:ctrlPr>
                    <w:rPr>
                      <w:rFonts w:ascii="Cambria Math" w:hAnsi="Cambria Math" w:cs="Times New Roman"/>
                      <w:i/>
                      <w:color w:val="000000"/>
                      <w:sz w:val="28"/>
                      <w:szCs w:val="28"/>
                    </w:rPr>
                  </m:ctrlPr>
                </m:fPr>
                <m:num>
                  <m:r>
                    <w:rPr>
                      <w:rFonts w:ascii="Cambria Math" w:hAnsi="Cambria Math" w:cs="Times New Roman"/>
                      <w:color w:val="000000"/>
                      <w:sz w:val="28"/>
                      <w:szCs w:val="28"/>
                    </w:rPr>
                    <m:t>1300</m:t>
                  </m:r>
                  <m:r>
                    <w:rPr>
                      <w:rFonts w:ascii="Cambria Math" w:hAnsi="Cambria Math" w:cs="Times New Roman"/>
                      <w:color w:val="000000"/>
                      <w:sz w:val="28"/>
                      <w:szCs w:val="28"/>
                    </w:rPr>
                    <m:t>+30</m:t>
                  </m:r>
                </m:num>
                <m:den>
                  <m:sSup>
                    <m:sSupPr>
                      <m:ctrlPr>
                        <w:rPr>
                          <w:rFonts w:ascii="Cambria Math" w:hAnsi="Cambria Math" w:cs="Times New Roman"/>
                          <w:i/>
                          <w:color w:val="000000"/>
                          <w:sz w:val="28"/>
                          <w:szCs w:val="28"/>
                        </w:rPr>
                      </m:ctrlPr>
                    </m:sSupPr>
                    <m:e>
                      <m:d>
                        <m:dPr>
                          <m:ctrlPr>
                            <w:rPr>
                              <w:rFonts w:ascii="Cambria Math" w:hAnsi="Cambria Math" w:cs="Times New Roman"/>
                              <w:i/>
                              <w:color w:val="000000"/>
                              <w:sz w:val="28"/>
                              <w:szCs w:val="28"/>
                            </w:rPr>
                          </m:ctrlPr>
                        </m:dPr>
                        <m:e>
                          <m:r>
                            <w:rPr>
                              <w:rFonts w:ascii="Cambria Math" w:hAnsi="Cambria Math" w:cs="Times New Roman"/>
                              <w:color w:val="000000"/>
                              <w:sz w:val="28"/>
                              <w:szCs w:val="28"/>
                            </w:rPr>
                            <m:t>1+0,1</m:t>
                          </m:r>
                        </m:e>
                      </m:d>
                    </m:e>
                    <m:sup>
                      <m:r>
                        <w:rPr>
                          <w:rFonts w:ascii="Cambria Math" w:hAnsi="Cambria Math" w:cs="Times New Roman"/>
                          <w:color w:val="000000"/>
                          <w:sz w:val="28"/>
                          <w:szCs w:val="28"/>
                        </w:rPr>
                        <m:t>k</m:t>
                      </m:r>
                    </m:sup>
                  </m:sSup>
                </m:den>
              </m:f>
            </m:e>
          </m:nary>
          <m:r>
            <w:rPr>
              <w:rFonts w:ascii="Cambria Math" w:hAnsi="Cambria Math" w:cs="Times New Roman"/>
              <w:color w:val="000000"/>
              <w:sz w:val="28"/>
              <w:szCs w:val="28"/>
            </w:rPr>
            <m:t>=-</m:t>
          </m:r>
          <m:r>
            <w:rPr>
              <w:rFonts w:ascii="Cambria Math" w:hAnsi="Cambria Math" w:cs="Times New Roman"/>
              <w:color w:val="000000"/>
              <w:sz w:val="28"/>
              <w:szCs w:val="28"/>
            </w:rPr>
            <m:t>5041,75</m:t>
          </m:r>
          <m:r>
            <w:rPr>
              <w:rFonts w:ascii="Cambria Math" w:hAnsi="Cambria Math" w:cs="Times New Roman"/>
              <w:color w:val="000000"/>
              <w:sz w:val="28"/>
              <w:szCs w:val="28"/>
            </w:rPr>
            <m:t xml:space="preserve"> тыс. руб.</m:t>
          </m:r>
        </m:oMath>
      </m:oMathPara>
    </w:p>
    <w:p w:rsidR="00C0466F" w:rsidRDefault="004C662E" w:rsidP="005B62A6">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При этом увеличение прибыли или выручки от пользования автомобилем будет одинаково, то есть аренда автомобиля в данном случае не выгодна.</w:t>
      </w:r>
    </w:p>
    <w:p w:rsidR="004C662E" w:rsidRPr="005B62A6" w:rsidRDefault="004C662E" w:rsidP="005B62A6">
      <w:pPr>
        <w:autoSpaceDE w:val="0"/>
        <w:autoSpaceDN w:val="0"/>
        <w:adjustRightInd w:val="0"/>
        <w:spacing w:after="0" w:line="240" w:lineRule="auto"/>
        <w:rPr>
          <w:rFonts w:ascii="Times New Roman" w:hAnsi="Times New Roman" w:cs="Times New Roman"/>
          <w:color w:val="000000"/>
          <w:sz w:val="28"/>
          <w:szCs w:val="28"/>
        </w:rPr>
      </w:pP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b/>
          <w:bCs/>
          <w:color w:val="000000"/>
          <w:sz w:val="28"/>
          <w:szCs w:val="28"/>
        </w:rPr>
        <w:t xml:space="preserve">Пример 9.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Компания «Маха и </w:t>
      </w:r>
      <w:proofErr w:type="spellStart"/>
      <w:r w:rsidRPr="005B62A6">
        <w:rPr>
          <w:rFonts w:ascii="Times New Roman" w:hAnsi="Times New Roman" w:cs="Times New Roman"/>
          <w:color w:val="000000"/>
          <w:sz w:val="28"/>
          <w:szCs w:val="28"/>
        </w:rPr>
        <w:t>Жужа</w:t>
      </w:r>
      <w:proofErr w:type="spellEnd"/>
      <w:r w:rsidRPr="005B62A6">
        <w:rPr>
          <w:rFonts w:ascii="Times New Roman" w:hAnsi="Times New Roman" w:cs="Times New Roman"/>
          <w:color w:val="000000"/>
          <w:sz w:val="28"/>
          <w:szCs w:val="28"/>
        </w:rPr>
        <w:t xml:space="preserve">» занимается продажей пиротехники.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lastRenderedPageBreak/>
        <w:t xml:space="preserve">Текущий момент времени – середина октября. Сейчас идет подготовка к новогодним праздникам и планируется бюджет очередного сезонного всплеска, который традиционно происходит в декабре.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Ожидается, что компания продаст в декабре 10 000 фейерверков. Так как численность персонала невелика, то вся деятельность декабря, как обычно, будет сосредоточена на продаже фейерверков. Себестоимость реализации одного фейерверка составляет 60 процентов от продажной цены. Цена реализации одного фейерверка 1000 рублей.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Обычные ежемесячные накладные расходы компании составляют 2,5 млн. руб. Кроме того, каждый год в декабре планируются дополнительные премиальные выплаты в случае выполнения плана продаж. Эти выплаты происходят до 25 декабря на основании оценок ожидаемого результата за месяц. Однако в планы сумма выплат включается в полном объеме от запланированного уровня продаж.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Рост продаж по отношению к декабрю прошлого года составит 20 процентов. В связи с этим, в этом году по решению руководства на выплату премии за декабрь будет направлено 10 процентов от реализованных фейерверков, не считая отчислений с заработной платы по ставке 35%. Планы октября и ноября довольно стабильны и не повлияют на ситуацию в декабре.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Известно, что на расчетном счете компании на конец ноября будет сформирован остаток денежных средств в размере 1 млн. руб. Клиентами компании являются физические лица, поэтому дебиторской задолженности за прошлые периоды у компании нет. Однако обязательства перед поставщиками к началу декабря сформируются на уровне 5 млн. руб., половину которых необходимо погасить в декабре, а остальную часть в январе.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С учетом того, что ситуация возникает в конце года, ряд поставщиков пиротехники под закрытие года не соглашаются на отсрочку платежа и требуют оплату по факту отгрузки фейерверков со склада. Это значит, что всю поставку фейерверков для продажи необходимо провести до 10 декабря, на 80 процентов произведя ее оплату. Поставка фейерверков потребует дополнительной аренды складских площадей в декабре в сумме 150 тыс. руб., оплату которой надо произвести не позднее 5 декабря.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Требуется </w:t>
      </w:r>
    </w:p>
    <w:p w:rsidR="005B62A6" w:rsidRPr="005B62A6" w:rsidRDefault="005B62A6" w:rsidP="005B62A6">
      <w:pPr>
        <w:autoSpaceDE w:val="0"/>
        <w:autoSpaceDN w:val="0"/>
        <w:adjustRightInd w:val="0"/>
        <w:spacing w:after="42"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1. Сформировать бюджет доходов и расходов, бюджет движения денежных средств компании на декабрь месяц на основании имеющейся информации.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2. Прокомментировать полученные оценки и дать свои рекомендации руководству компании. </w:t>
      </w:r>
    </w:p>
    <w:p w:rsidR="005B62A6" w:rsidRDefault="00AC1B68" w:rsidP="005B62A6">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Решение.</w:t>
      </w:r>
    </w:p>
    <w:p w:rsidR="00AC1B68" w:rsidRDefault="00B24324" w:rsidP="005B62A6">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Бюджет доходов и расходов</w:t>
      </w:r>
    </w:p>
    <w:tbl>
      <w:tblPr>
        <w:tblStyle w:val="a4"/>
        <w:tblW w:w="0" w:type="auto"/>
        <w:tblLook w:val="04A0" w:firstRow="1" w:lastRow="0" w:firstColumn="1" w:lastColumn="0" w:noHBand="0" w:noVBand="1"/>
      </w:tblPr>
      <w:tblGrid>
        <w:gridCol w:w="4839"/>
        <w:gridCol w:w="4840"/>
      </w:tblGrid>
      <w:tr w:rsidR="00B24324" w:rsidTr="00B24324">
        <w:tc>
          <w:tcPr>
            <w:tcW w:w="4839" w:type="dxa"/>
          </w:tcPr>
          <w:p w:rsidR="00B24324" w:rsidRDefault="00B24324"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Показатель</w:t>
            </w:r>
          </w:p>
        </w:tc>
        <w:tc>
          <w:tcPr>
            <w:tcW w:w="4840" w:type="dxa"/>
          </w:tcPr>
          <w:p w:rsidR="00B24324" w:rsidRDefault="00B24324"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Значение</w:t>
            </w:r>
          </w:p>
        </w:tc>
      </w:tr>
      <w:tr w:rsidR="00B24324" w:rsidTr="00B24324">
        <w:tc>
          <w:tcPr>
            <w:tcW w:w="4839" w:type="dxa"/>
          </w:tcPr>
          <w:p w:rsidR="00B24324" w:rsidRDefault="00B24324"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Объем продаж, </w:t>
            </w:r>
            <w:proofErr w:type="spellStart"/>
            <w:r>
              <w:rPr>
                <w:rFonts w:ascii="Times New Roman" w:hAnsi="Times New Roman" w:cs="Times New Roman"/>
                <w:color w:val="000000"/>
                <w:sz w:val="28"/>
                <w:szCs w:val="28"/>
              </w:rPr>
              <w:t>шт</w:t>
            </w:r>
            <w:proofErr w:type="spellEnd"/>
          </w:p>
        </w:tc>
        <w:tc>
          <w:tcPr>
            <w:tcW w:w="4840" w:type="dxa"/>
          </w:tcPr>
          <w:p w:rsidR="00B24324" w:rsidRDefault="00B24324"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10000</w:t>
            </w:r>
          </w:p>
        </w:tc>
      </w:tr>
      <w:tr w:rsidR="00B24324" w:rsidTr="00B24324">
        <w:tc>
          <w:tcPr>
            <w:tcW w:w="4839" w:type="dxa"/>
          </w:tcPr>
          <w:p w:rsidR="00B24324" w:rsidRDefault="00B24324"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Цена продажи, руб.</w:t>
            </w:r>
          </w:p>
        </w:tc>
        <w:tc>
          <w:tcPr>
            <w:tcW w:w="4840" w:type="dxa"/>
          </w:tcPr>
          <w:p w:rsidR="00B24324" w:rsidRDefault="00B24324"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1000 </w:t>
            </w:r>
          </w:p>
        </w:tc>
      </w:tr>
      <w:tr w:rsidR="00B24324" w:rsidTr="00B24324">
        <w:tc>
          <w:tcPr>
            <w:tcW w:w="4839" w:type="dxa"/>
          </w:tcPr>
          <w:p w:rsidR="00B24324" w:rsidRDefault="00B24324" w:rsidP="00A23EDE">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Выручка, </w:t>
            </w:r>
            <w:r w:rsidR="00A23EDE">
              <w:rPr>
                <w:rFonts w:ascii="Times New Roman" w:hAnsi="Times New Roman" w:cs="Times New Roman"/>
                <w:color w:val="000000"/>
                <w:sz w:val="28"/>
                <w:szCs w:val="28"/>
              </w:rPr>
              <w:t>млн.</w:t>
            </w:r>
            <w:r>
              <w:rPr>
                <w:rFonts w:ascii="Times New Roman" w:hAnsi="Times New Roman" w:cs="Times New Roman"/>
                <w:color w:val="000000"/>
                <w:sz w:val="28"/>
                <w:szCs w:val="28"/>
              </w:rPr>
              <w:t xml:space="preserve"> руб.</w:t>
            </w:r>
          </w:p>
        </w:tc>
        <w:tc>
          <w:tcPr>
            <w:tcW w:w="4840" w:type="dxa"/>
          </w:tcPr>
          <w:p w:rsidR="00B24324" w:rsidRDefault="00B24324" w:rsidP="00A23EDE">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10</w:t>
            </w:r>
          </w:p>
        </w:tc>
      </w:tr>
      <w:tr w:rsidR="00B24324" w:rsidTr="00B24324">
        <w:tc>
          <w:tcPr>
            <w:tcW w:w="4839" w:type="dxa"/>
          </w:tcPr>
          <w:p w:rsidR="00B24324" w:rsidRDefault="00B24324" w:rsidP="00A23EDE">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Себестоимость, </w:t>
            </w:r>
            <w:r w:rsidR="00A23EDE">
              <w:rPr>
                <w:rFonts w:ascii="Times New Roman" w:hAnsi="Times New Roman" w:cs="Times New Roman"/>
                <w:color w:val="000000"/>
                <w:sz w:val="28"/>
                <w:szCs w:val="28"/>
              </w:rPr>
              <w:t>млн</w:t>
            </w:r>
            <w:r>
              <w:rPr>
                <w:rFonts w:ascii="Times New Roman" w:hAnsi="Times New Roman" w:cs="Times New Roman"/>
                <w:color w:val="000000"/>
                <w:sz w:val="28"/>
                <w:szCs w:val="28"/>
              </w:rPr>
              <w:t>. руб.</w:t>
            </w:r>
          </w:p>
        </w:tc>
        <w:tc>
          <w:tcPr>
            <w:tcW w:w="4840" w:type="dxa"/>
          </w:tcPr>
          <w:p w:rsidR="00B24324" w:rsidRDefault="00A23EDE" w:rsidP="00A23EDE">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6</w:t>
            </w:r>
          </w:p>
        </w:tc>
      </w:tr>
      <w:tr w:rsidR="00A23EDE" w:rsidTr="00B24324">
        <w:tc>
          <w:tcPr>
            <w:tcW w:w="4839" w:type="dxa"/>
          </w:tcPr>
          <w:p w:rsidR="00A23EDE" w:rsidRDefault="00A23EDE" w:rsidP="00A23EDE">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Маржинальная прибыль, млн. руб.</w:t>
            </w:r>
          </w:p>
        </w:tc>
        <w:tc>
          <w:tcPr>
            <w:tcW w:w="4840" w:type="dxa"/>
          </w:tcPr>
          <w:p w:rsidR="00A23EDE" w:rsidRDefault="00A23EDE" w:rsidP="00A23EDE">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4</w:t>
            </w:r>
          </w:p>
        </w:tc>
      </w:tr>
      <w:tr w:rsidR="00A23EDE" w:rsidTr="00B24324">
        <w:tc>
          <w:tcPr>
            <w:tcW w:w="4839" w:type="dxa"/>
          </w:tcPr>
          <w:p w:rsidR="00A23EDE" w:rsidRDefault="00A23EDE" w:rsidP="00A23EDE">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Накладные расходы, млн. руб.</w:t>
            </w:r>
          </w:p>
        </w:tc>
        <w:tc>
          <w:tcPr>
            <w:tcW w:w="4840"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2,5</w:t>
            </w:r>
          </w:p>
        </w:tc>
      </w:tr>
      <w:tr w:rsidR="00A23EDE" w:rsidTr="00B24324">
        <w:tc>
          <w:tcPr>
            <w:tcW w:w="4839"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Бонусы </w:t>
            </w:r>
            <w:proofErr w:type="spellStart"/>
            <w:r>
              <w:rPr>
                <w:rFonts w:ascii="Times New Roman" w:hAnsi="Times New Roman" w:cs="Times New Roman"/>
                <w:color w:val="000000"/>
                <w:sz w:val="28"/>
                <w:szCs w:val="28"/>
              </w:rPr>
              <w:t>зп</w:t>
            </w:r>
            <w:proofErr w:type="spellEnd"/>
            <w:r>
              <w:rPr>
                <w:rFonts w:ascii="Times New Roman" w:hAnsi="Times New Roman" w:cs="Times New Roman"/>
                <w:color w:val="000000"/>
                <w:sz w:val="28"/>
                <w:szCs w:val="28"/>
              </w:rPr>
              <w:t xml:space="preserve"> + отчисления, млн. руб.</w:t>
            </w:r>
          </w:p>
        </w:tc>
        <w:tc>
          <w:tcPr>
            <w:tcW w:w="4840"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1,35</w:t>
            </w:r>
          </w:p>
        </w:tc>
      </w:tr>
      <w:tr w:rsidR="00A23EDE" w:rsidTr="00B24324">
        <w:tc>
          <w:tcPr>
            <w:tcW w:w="4839"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Общепроизводственные расходы</w:t>
            </w:r>
          </w:p>
        </w:tc>
        <w:tc>
          <w:tcPr>
            <w:tcW w:w="4840"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0,15</w:t>
            </w:r>
          </w:p>
        </w:tc>
      </w:tr>
      <w:tr w:rsidR="00A23EDE" w:rsidTr="00B24324">
        <w:tc>
          <w:tcPr>
            <w:tcW w:w="4839"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Прибыль до уплаты налогов, млн. руб.</w:t>
            </w:r>
          </w:p>
        </w:tc>
        <w:tc>
          <w:tcPr>
            <w:tcW w:w="4840"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0</w:t>
            </w:r>
          </w:p>
        </w:tc>
      </w:tr>
      <w:tr w:rsidR="00A23EDE" w:rsidTr="00B24324">
        <w:tc>
          <w:tcPr>
            <w:tcW w:w="4839"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Чистая прибыль</w:t>
            </w:r>
          </w:p>
        </w:tc>
        <w:tc>
          <w:tcPr>
            <w:tcW w:w="4840"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0</w:t>
            </w:r>
          </w:p>
        </w:tc>
      </w:tr>
    </w:tbl>
    <w:p w:rsidR="00B24324" w:rsidRDefault="00B24324" w:rsidP="005B62A6">
      <w:pPr>
        <w:autoSpaceDE w:val="0"/>
        <w:autoSpaceDN w:val="0"/>
        <w:adjustRightInd w:val="0"/>
        <w:spacing w:after="0" w:line="240" w:lineRule="auto"/>
        <w:rPr>
          <w:rFonts w:ascii="Times New Roman" w:hAnsi="Times New Roman" w:cs="Times New Roman"/>
          <w:color w:val="000000"/>
          <w:sz w:val="28"/>
          <w:szCs w:val="28"/>
        </w:rPr>
      </w:pPr>
    </w:p>
    <w:p w:rsidR="00A23EDE" w:rsidRDefault="00A23EDE" w:rsidP="005B62A6">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Бюджет движения денежных средств, млн. руб.</w:t>
      </w:r>
      <w:r>
        <w:rPr>
          <w:rFonts w:ascii="Times New Roman" w:hAnsi="Times New Roman" w:cs="Times New Roman"/>
          <w:color w:val="000000"/>
          <w:sz w:val="28"/>
          <w:szCs w:val="28"/>
        </w:rPr>
        <w:tab/>
      </w:r>
    </w:p>
    <w:tbl>
      <w:tblPr>
        <w:tblStyle w:val="a4"/>
        <w:tblW w:w="0" w:type="auto"/>
        <w:tblLook w:val="04A0" w:firstRow="1" w:lastRow="0" w:firstColumn="1" w:lastColumn="0" w:noHBand="0" w:noVBand="1"/>
      </w:tblPr>
      <w:tblGrid>
        <w:gridCol w:w="4839"/>
        <w:gridCol w:w="4840"/>
      </w:tblGrid>
      <w:tr w:rsidR="00A23EDE" w:rsidTr="00A23EDE">
        <w:tc>
          <w:tcPr>
            <w:tcW w:w="4839"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Остаток на начало месяца</w:t>
            </w:r>
          </w:p>
        </w:tc>
        <w:tc>
          <w:tcPr>
            <w:tcW w:w="4840"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1</w:t>
            </w:r>
          </w:p>
        </w:tc>
      </w:tr>
      <w:tr w:rsidR="00A23EDE" w:rsidTr="00A23EDE">
        <w:tc>
          <w:tcPr>
            <w:tcW w:w="4839"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Поступление от выручки</w:t>
            </w:r>
          </w:p>
        </w:tc>
        <w:tc>
          <w:tcPr>
            <w:tcW w:w="4840"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10</w:t>
            </w:r>
          </w:p>
        </w:tc>
      </w:tr>
      <w:tr w:rsidR="00A23EDE" w:rsidTr="00A23EDE">
        <w:tc>
          <w:tcPr>
            <w:tcW w:w="4839"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Оплата кредиторской задолженности</w:t>
            </w:r>
          </w:p>
        </w:tc>
        <w:tc>
          <w:tcPr>
            <w:tcW w:w="4840"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2,5</w:t>
            </w:r>
          </w:p>
        </w:tc>
      </w:tr>
      <w:tr w:rsidR="00A23EDE" w:rsidTr="00A23EDE">
        <w:tc>
          <w:tcPr>
            <w:tcW w:w="4839"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Затраты на товары для перепродажи</w:t>
            </w:r>
          </w:p>
        </w:tc>
        <w:tc>
          <w:tcPr>
            <w:tcW w:w="4840"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4,8</w:t>
            </w:r>
          </w:p>
        </w:tc>
      </w:tr>
      <w:tr w:rsidR="00A23EDE" w:rsidTr="00A23EDE">
        <w:tc>
          <w:tcPr>
            <w:tcW w:w="4839"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Выплаты по в/п и отчислениям</w:t>
            </w:r>
          </w:p>
        </w:tc>
        <w:tc>
          <w:tcPr>
            <w:tcW w:w="4840"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1,35</w:t>
            </w:r>
          </w:p>
        </w:tc>
      </w:tr>
      <w:tr w:rsidR="00A23EDE" w:rsidTr="00A23EDE">
        <w:tc>
          <w:tcPr>
            <w:tcW w:w="4839"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Накладные расходы</w:t>
            </w:r>
          </w:p>
        </w:tc>
        <w:tc>
          <w:tcPr>
            <w:tcW w:w="4840"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2,5</w:t>
            </w:r>
          </w:p>
        </w:tc>
      </w:tr>
      <w:tr w:rsidR="00A23EDE" w:rsidTr="00A23EDE">
        <w:tc>
          <w:tcPr>
            <w:tcW w:w="4839"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Дополнительные выплаты</w:t>
            </w:r>
          </w:p>
        </w:tc>
        <w:tc>
          <w:tcPr>
            <w:tcW w:w="4840"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0,15</w:t>
            </w:r>
          </w:p>
        </w:tc>
      </w:tr>
      <w:tr w:rsidR="00A23EDE" w:rsidTr="00A23EDE">
        <w:tc>
          <w:tcPr>
            <w:tcW w:w="4839"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Итого выплат</w:t>
            </w:r>
          </w:p>
        </w:tc>
        <w:tc>
          <w:tcPr>
            <w:tcW w:w="4840"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11,3</w:t>
            </w:r>
          </w:p>
        </w:tc>
      </w:tr>
      <w:tr w:rsidR="00A23EDE" w:rsidTr="00A23EDE">
        <w:tc>
          <w:tcPr>
            <w:tcW w:w="4839"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Денежный поток</w:t>
            </w:r>
          </w:p>
        </w:tc>
        <w:tc>
          <w:tcPr>
            <w:tcW w:w="4840"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-1,3</w:t>
            </w:r>
          </w:p>
        </w:tc>
      </w:tr>
      <w:tr w:rsidR="00A23EDE" w:rsidTr="00A23EDE">
        <w:tc>
          <w:tcPr>
            <w:tcW w:w="4839"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Остаток на конец месяца</w:t>
            </w:r>
          </w:p>
        </w:tc>
        <w:tc>
          <w:tcPr>
            <w:tcW w:w="4840" w:type="dxa"/>
          </w:tcPr>
          <w:p w:rsidR="00A23EDE" w:rsidRDefault="00A23EDE" w:rsidP="005B62A6">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-0,3</w:t>
            </w:r>
          </w:p>
        </w:tc>
      </w:tr>
    </w:tbl>
    <w:p w:rsidR="00A23EDE" w:rsidRDefault="00A23EDE" w:rsidP="005B62A6">
      <w:pPr>
        <w:autoSpaceDE w:val="0"/>
        <w:autoSpaceDN w:val="0"/>
        <w:adjustRightInd w:val="0"/>
        <w:spacing w:after="0" w:line="240" w:lineRule="auto"/>
        <w:rPr>
          <w:rFonts w:ascii="Times New Roman" w:hAnsi="Times New Roman" w:cs="Times New Roman"/>
          <w:color w:val="000000"/>
          <w:sz w:val="28"/>
          <w:szCs w:val="28"/>
        </w:rPr>
      </w:pPr>
    </w:p>
    <w:p w:rsidR="00A23EDE" w:rsidRDefault="00A23EDE" w:rsidP="005B62A6">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Данный проект не осуществим, более того не имеет смысла при таком уровне затрат.</w:t>
      </w:r>
    </w:p>
    <w:p w:rsidR="00AC1B68" w:rsidRPr="005B62A6" w:rsidRDefault="00AC1B68" w:rsidP="005B62A6">
      <w:pPr>
        <w:autoSpaceDE w:val="0"/>
        <w:autoSpaceDN w:val="0"/>
        <w:adjustRightInd w:val="0"/>
        <w:spacing w:after="0" w:line="240" w:lineRule="auto"/>
        <w:rPr>
          <w:rFonts w:ascii="Times New Roman" w:hAnsi="Times New Roman" w:cs="Times New Roman"/>
          <w:color w:val="000000"/>
          <w:sz w:val="28"/>
          <w:szCs w:val="28"/>
        </w:rPr>
      </w:pP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b/>
          <w:bCs/>
          <w:color w:val="000000"/>
          <w:sz w:val="28"/>
          <w:szCs w:val="28"/>
        </w:rPr>
        <w:t xml:space="preserve">Пример 10.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Компания «ООО» («Очень ограниченная ответственность») производит три типа изделий.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Ключевое сырье, используемое при производстве, одинаково для всех изделий. Тем не менее, изделие 1 обладает низкой материалоемкостью, 2 – средней, а 3 – высокой. Ассортимент продаваемых изделий стабилен.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Расход ключевого сырья на выпуск изделий составляет: </w:t>
      </w:r>
    </w:p>
    <w:p w:rsidR="005B62A6" w:rsidRPr="005B62A6" w:rsidRDefault="005B62A6" w:rsidP="005B62A6">
      <w:pPr>
        <w:autoSpaceDE w:val="0"/>
        <w:autoSpaceDN w:val="0"/>
        <w:adjustRightInd w:val="0"/>
        <w:spacing w:after="46"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 изделие 1 – 20% от месячной производственной потребности,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 изделие 2 – 30% от месячной производственной потребности,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 изделие 3 – 50% от месячной производственной потребности.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Ежемесячно компания потребляет 40 тыс. единиц ключевого сырья. Цена за единицу сырья составляет 400 руб.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В среднем, при производстве изделий используется: </w:t>
      </w:r>
    </w:p>
    <w:p w:rsidR="005B62A6" w:rsidRPr="005B62A6" w:rsidRDefault="005B62A6" w:rsidP="005B62A6">
      <w:pPr>
        <w:autoSpaceDE w:val="0"/>
        <w:autoSpaceDN w:val="0"/>
        <w:adjustRightInd w:val="0"/>
        <w:spacing w:after="46"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 изделие 1 – 10 единиц ключевого сырья, </w:t>
      </w:r>
    </w:p>
    <w:p w:rsidR="005B62A6" w:rsidRPr="005B62A6" w:rsidRDefault="005B62A6" w:rsidP="005B62A6">
      <w:pPr>
        <w:autoSpaceDE w:val="0"/>
        <w:autoSpaceDN w:val="0"/>
        <w:adjustRightInd w:val="0"/>
        <w:spacing w:after="46"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 изделие 2 – в 5 раз больше, чем по изделию 1,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lastRenderedPageBreak/>
        <w:t xml:space="preserve">- изделие 3 – в 13 раз больше, чем по изделию 1.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Компания применяет рыночное ценообразование. Среднее значение рыночных цен на изделия: </w:t>
      </w:r>
    </w:p>
    <w:p w:rsidR="005B62A6" w:rsidRPr="005B62A6" w:rsidRDefault="005B62A6" w:rsidP="005B62A6">
      <w:pPr>
        <w:autoSpaceDE w:val="0"/>
        <w:autoSpaceDN w:val="0"/>
        <w:adjustRightInd w:val="0"/>
        <w:spacing w:after="46"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 изделие 1 – в 4 раза дешевле, чем изделие 2, </w:t>
      </w:r>
    </w:p>
    <w:p w:rsidR="005B62A6" w:rsidRPr="005B62A6" w:rsidRDefault="005B62A6" w:rsidP="005B62A6">
      <w:pPr>
        <w:autoSpaceDE w:val="0"/>
        <w:autoSpaceDN w:val="0"/>
        <w:adjustRightInd w:val="0"/>
        <w:spacing w:after="46"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 изделие 2 – 50 тыс. руб.,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 изделие 3 – в 2 раза дороже изделия 2.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Известно, что остальные переменные статьи зависят от количественного потребления ключевого сырья и составляют 60 % от него. Списание на себестоимость остальных переменных затрат осуществляется по нормативу 200 руб. Месячный фонд заработной платы основных рабочих условно постоянный и составляет 2 млн. руб. Остальные постоянные затраты составляют 300% от заработной платы рабочих. Известно, что компания покрывает все накладные расходы, продавая все произведенные изделия, и работает с прибылью.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Требуется </w:t>
      </w:r>
    </w:p>
    <w:p w:rsidR="005B62A6" w:rsidRPr="005B62A6" w:rsidRDefault="005B62A6" w:rsidP="005B62A6">
      <w:pPr>
        <w:autoSpaceDE w:val="0"/>
        <w:autoSpaceDN w:val="0"/>
        <w:adjustRightInd w:val="0"/>
        <w:spacing w:after="42"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1. Рассчитать уровень текущей прибыли, зарабатываемой компанией. </w:t>
      </w:r>
    </w:p>
    <w:p w:rsidR="005B62A6" w:rsidRPr="005B62A6" w:rsidRDefault="005B62A6" w:rsidP="005B62A6">
      <w:pPr>
        <w:autoSpaceDE w:val="0"/>
        <w:autoSpaceDN w:val="0"/>
        <w:adjustRightInd w:val="0"/>
        <w:spacing w:after="0" w:line="240" w:lineRule="auto"/>
        <w:rPr>
          <w:rFonts w:ascii="Times New Roman" w:hAnsi="Times New Roman" w:cs="Times New Roman"/>
          <w:color w:val="000000"/>
          <w:sz w:val="28"/>
          <w:szCs w:val="28"/>
        </w:rPr>
      </w:pPr>
      <w:r w:rsidRPr="005B62A6">
        <w:rPr>
          <w:rFonts w:ascii="Times New Roman" w:hAnsi="Times New Roman" w:cs="Times New Roman"/>
          <w:color w:val="000000"/>
          <w:sz w:val="28"/>
          <w:szCs w:val="28"/>
        </w:rPr>
        <w:t xml:space="preserve">2. Оценить потенциал ее роста в случае возможности изменения ассортимента продаваемых изделий. </w:t>
      </w:r>
    </w:p>
    <w:p w:rsidR="005B62A6" w:rsidRDefault="00746406" w:rsidP="005B62A6">
      <w:pPr>
        <w:rPr>
          <w:rFonts w:ascii="Times New Roman" w:hAnsi="Times New Roman" w:cs="Times New Roman"/>
          <w:color w:val="000000"/>
          <w:sz w:val="28"/>
          <w:szCs w:val="28"/>
        </w:rPr>
      </w:pPr>
      <w:r>
        <w:rPr>
          <w:rFonts w:ascii="Times New Roman" w:hAnsi="Times New Roman" w:cs="Times New Roman"/>
          <w:color w:val="000000"/>
          <w:sz w:val="28"/>
          <w:szCs w:val="28"/>
        </w:rPr>
        <w:t>Решение</w:t>
      </w:r>
    </w:p>
    <w:tbl>
      <w:tblPr>
        <w:tblStyle w:val="a4"/>
        <w:tblW w:w="0" w:type="auto"/>
        <w:tblLook w:val="04A0" w:firstRow="1" w:lastRow="0" w:firstColumn="1" w:lastColumn="0" w:noHBand="0" w:noVBand="1"/>
      </w:tblPr>
      <w:tblGrid>
        <w:gridCol w:w="2419"/>
        <w:gridCol w:w="2420"/>
        <w:gridCol w:w="2420"/>
        <w:gridCol w:w="2420"/>
      </w:tblGrid>
      <w:tr w:rsidR="00746406" w:rsidTr="00746406">
        <w:tc>
          <w:tcPr>
            <w:tcW w:w="2419" w:type="dxa"/>
          </w:tcPr>
          <w:p w:rsidR="00746406" w:rsidRDefault="00746406" w:rsidP="005B62A6">
            <w:pPr>
              <w:rPr>
                <w:rFonts w:ascii="Times New Roman" w:hAnsi="Times New Roman" w:cs="Times New Roman"/>
                <w:color w:val="000000"/>
                <w:sz w:val="28"/>
                <w:szCs w:val="28"/>
              </w:rPr>
            </w:pPr>
            <w:r>
              <w:rPr>
                <w:rFonts w:ascii="Times New Roman" w:hAnsi="Times New Roman" w:cs="Times New Roman"/>
                <w:color w:val="000000"/>
                <w:sz w:val="28"/>
                <w:szCs w:val="28"/>
              </w:rPr>
              <w:t>Показатель</w:t>
            </w:r>
          </w:p>
        </w:tc>
        <w:tc>
          <w:tcPr>
            <w:tcW w:w="2420" w:type="dxa"/>
          </w:tcPr>
          <w:p w:rsidR="00746406" w:rsidRDefault="00746406" w:rsidP="005B62A6">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Изд</w:t>
            </w:r>
            <w:proofErr w:type="spellEnd"/>
            <w:r>
              <w:rPr>
                <w:rFonts w:ascii="Times New Roman" w:hAnsi="Times New Roman" w:cs="Times New Roman"/>
                <w:color w:val="000000"/>
                <w:sz w:val="28"/>
                <w:szCs w:val="28"/>
              </w:rPr>
              <w:t xml:space="preserve"> 1</w:t>
            </w:r>
          </w:p>
        </w:tc>
        <w:tc>
          <w:tcPr>
            <w:tcW w:w="2420" w:type="dxa"/>
          </w:tcPr>
          <w:p w:rsidR="00746406" w:rsidRDefault="00746406" w:rsidP="005B62A6">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Изд</w:t>
            </w:r>
            <w:proofErr w:type="spellEnd"/>
            <w:r>
              <w:rPr>
                <w:rFonts w:ascii="Times New Roman" w:hAnsi="Times New Roman" w:cs="Times New Roman"/>
                <w:color w:val="000000"/>
                <w:sz w:val="28"/>
                <w:szCs w:val="28"/>
              </w:rPr>
              <w:t xml:space="preserve"> 2</w:t>
            </w:r>
          </w:p>
        </w:tc>
        <w:tc>
          <w:tcPr>
            <w:tcW w:w="2420" w:type="dxa"/>
          </w:tcPr>
          <w:p w:rsidR="00746406" w:rsidRDefault="00746406" w:rsidP="005B62A6">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Изд</w:t>
            </w:r>
            <w:proofErr w:type="spellEnd"/>
            <w:r>
              <w:rPr>
                <w:rFonts w:ascii="Times New Roman" w:hAnsi="Times New Roman" w:cs="Times New Roman"/>
                <w:color w:val="000000"/>
                <w:sz w:val="28"/>
                <w:szCs w:val="28"/>
              </w:rPr>
              <w:t xml:space="preserve"> 3</w:t>
            </w:r>
          </w:p>
        </w:tc>
      </w:tr>
      <w:tr w:rsidR="00746406" w:rsidTr="00746406">
        <w:tc>
          <w:tcPr>
            <w:tcW w:w="2419" w:type="dxa"/>
          </w:tcPr>
          <w:p w:rsidR="00746406" w:rsidRDefault="00746406" w:rsidP="005B62A6">
            <w:pPr>
              <w:rPr>
                <w:rFonts w:ascii="Times New Roman" w:hAnsi="Times New Roman" w:cs="Times New Roman"/>
                <w:color w:val="000000"/>
                <w:sz w:val="28"/>
                <w:szCs w:val="28"/>
              </w:rPr>
            </w:pPr>
            <w:r>
              <w:rPr>
                <w:rFonts w:ascii="Times New Roman" w:hAnsi="Times New Roman" w:cs="Times New Roman"/>
                <w:color w:val="000000"/>
                <w:sz w:val="28"/>
                <w:szCs w:val="28"/>
              </w:rPr>
              <w:t>Цена, тыс. руб.</w:t>
            </w:r>
          </w:p>
        </w:tc>
        <w:tc>
          <w:tcPr>
            <w:tcW w:w="2420" w:type="dxa"/>
          </w:tcPr>
          <w:p w:rsidR="00746406" w:rsidRDefault="00746406" w:rsidP="005B62A6">
            <w:pPr>
              <w:rPr>
                <w:rFonts w:ascii="Times New Roman" w:hAnsi="Times New Roman" w:cs="Times New Roman"/>
                <w:color w:val="000000"/>
                <w:sz w:val="28"/>
                <w:szCs w:val="28"/>
              </w:rPr>
            </w:pPr>
            <w:r>
              <w:rPr>
                <w:rFonts w:ascii="Times New Roman" w:hAnsi="Times New Roman" w:cs="Times New Roman"/>
                <w:color w:val="000000"/>
                <w:sz w:val="28"/>
                <w:szCs w:val="28"/>
              </w:rPr>
              <w:t>12,5</w:t>
            </w:r>
          </w:p>
        </w:tc>
        <w:tc>
          <w:tcPr>
            <w:tcW w:w="2420" w:type="dxa"/>
          </w:tcPr>
          <w:p w:rsidR="00746406" w:rsidRDefault="00746406" w:rsidP="005B62A6">
            <w:pPr>
              <w:rPr>
                <w:rFonts w:ascii="Times New Roman" w:hAnsi="Times New Roman" w:cs="Times New Roman"/>
                <w:color w:val="000000"/>
                <w:sz w:val="28"/>
                <w:szCs w:val="28"/>
              </w:rPr>
            </w:pPr>
            <w:r>
              <w:rPr>
                <w:rFonts w:ascii="Times New Roman" w:hAnsi="Times New Roman" w:cs="Times New Roman"/>
                <w:color w:val="000000"/>
                <w:sz w:val="28"/>
                <w:szCs w:val="28"/>
              </w:rPr>
              <w:t>50</w:t>
            </w:r>
          </w:p>
        </w:tc>
        <w:tc>
          <w:tcPr>
            <w:tcW w:w="2420" w:type="dxa"/>
          </w:tcPr>
          <w:p w:rsidR="00746406" w:rsidRDefault="00746406" w:rsidP="005B62A6">
            <w:pPr>
              <w:rPr>
                <w:rFonts w:ascii="Times New Roman" w:hAnsi="Times New Roman" w:cs="Times New Roman"/>
                <w:color w:val="000000"/>
                <w:sz w:val="28"/>
                <w:szCs w:val="28"/>
              </w:rPr>
            </w:pPr>
            <w:r>
              <w:rPr>
                <w:rFonts w:ascii="Times New Roman" w:hAnsi="Times New Roman" w:cs="Times New Roman"/>
                <w:color w:val="000000"/>
                <w:sz w:val="28"/>
                <w:szCs w:val="28"/>
              </w:rPr>
              <w:t>100</w:t>
            </w:r>
          </w:p>
        </w:tc>
      </w:tr>
      <w:tr w:rsidR="00746406" w:rsidTr="00746406">
        <w:tc>
          <w:tcPr>
            <w:tcW w:w="2419" w:type="dxa"/>
          </w:tcPr>
          <w:p w:rsidR="00746406" w:rsidRDefault="00746406" w:rsidP="005B62A6">
            <w:pPr>
              <w:rPr>
                <w:rFonts w:ascii="Times New Roman" w:hAnsi="Times New Roman" w:cs="Times New Roman"/>
                <w:color w:val="000000"/>
                <w:sz w:val="28"/>
                <w:szCs w:val="28"/>
              </w:rPr>
            </w:pPr>
            <w:r>
              <w:rPr>
                <w:rFonts w:ascii="Times New Roman" w:hAnsi="Times New Roman" w:cs="Times New Roman"/>
                <w:color w:val="000000"/>
                <w:sz w:val="28"/>
                <w:szCs w:val="28"/>
              </w:rPr>
              <w:t>Затраты ключевого сырья на единицу</w:t>
            </w:r>
          </w:p>
        </w:tc>
        <w:tc>
          <w:tcPr>
            <w:tcW w:w="2420" w:type="dxa"/>
          </w:tcPr>
          <w:p w:rsidR="00746406" w:rsidRDefault="00746406" w:rsidP="005B62A6">
            <w:pPr>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2420" w:type="dxa"/>
          </w:tcPr>
          <w:p w:rsidR="00746406" w:rsidRDefault="00746406" w:rsidP="005B62A6">
            <w:pPr>
              <w:rPr>
                <w:rFonts w:ascii="Times New Roman" w:hAnsi="Times New Roman" w:cs="Times New Roman"/>
                <w:color w:val="000000"/>
                <w:sz w:val="28"/>
                <w:szCs w:val="28"/>
              </w:rPr>
            </w:pPr>
            <w:r>
              <w:rPr>
                <w:rFonts w:ascii="Times New Roman" w:hAnsi="Times New Roman" w:cs="Times New Roman"/>
                <w:color w:val="000000"/>
                <w:sz w:val="28"/>
                <w:szCs w:val="28"/>
              </w:rPr>
              <w:t>50</w:t>
            </w:r>
          </w:p>
        </w:tc>
        <w:tc>
          <w:tcPr>
            <w:tcW w:w="2420" w:type="dxa"/>
          </w:tcPr>
          <w:p w:rsidR="00746406" w:rsidRDefault="00746406" w:rsidP="005B62A6">
            <w:pPr>
              <w:rPr>
                <w:rFonts w:ascii="Times New Roman" w:hAnsi="Times New Roman" w:cs="Times New Roman"/>
                <w:color w:val="000000"/>
                <w:sz w:val="28"/>
                <w:szCs w:val="28"/>
              </w:rPr>
            </w:pPr>
            <w:r>
              <w:rPr>
                <w:rFonts w:ascii="Times New Roman" w:hAnsi="Times New Roman" w:cs="Times New Roman"/>
                <w:color w:val="000000"/>
                <w:sz w:val="28"/>
                <w:szCs w:val="28"/>
              </w:rPr>
              <w:t>130</w:t>
            </w:r>
          </w:p>
        </w:tc>
      </w:tr>
      <w:tr w:rsidR="008C2EDF" w:rsidTr="00746406">
        <w:tc>
          <w:tcPr>
            <w:tcW w:w="2419" w:type="dxa"/>
          </w:tcPr>
          <w:p w:rsidR="008C2EDF" w:rsidRDefault="008C2EDF" w:rsidP="005B62A6">
            <w:pPr>
              <w:rPr>
                <w:rFonts w:ascii="Times New Roman" w:hAnsi="Times New Roman" w:cs="Times New Roman"/>
                <w:color w:val="000000"/>
                <w:sz w:val="28"/>
                <w:szCs w:val="28"/>
              </w:rPr>
            </w:pPr>
            <w:r>
              <w:rPr>
                <w:rFonts w:ascii="Times New Roman" w:hAnsi="Times New Roman" w:cs="Times New Roman"/>
                <w:color w:val="000000"/>
                <w:sz w:val="28"/>
                <w:szCs w:val="28"/>
              </w:rPr>
              <w:t>Цена единицы ключевого сырья, руб.</w:t>
            </w:r>
          </w:p>
        </w:tc>
        <w:tc>
          <w:tcPr>
            <w:tcW w:w="2420" w:type="dxa"/>
          </w:tcPr>
          <w:p w:rsidR="008C2EDF" w:rsidRDefault="008C2EDF" w:rsidP="005B62A6">
            <w:pPr>
              <w:rPr>
                <w:rFonts w:ascii="Times New Roman" w:hAnsi="Times New Roman" w:cs="Times New Roman"/>
                <w:color w:val="000000"/>
                <w:sz w:val="28"/>
                <w:szCs w:val="28"/>
              </w:rPr>
            </w:pPr>
            <w:r>
              <w:rPr>
                <w:rFonts w:ascii="Times New Roman" w:hAnsi="Times New Roman" w:cs="Times New Roman"/>
                <w:color w:val="000000"/>
                <w:sz w:val="28"/>
                <w:szCs w:val="28"/>
              </w:rPr>
              <w:t>400</w:t>
            </w:r>
          </w:p>
        </w:tc>
        <w:tc>
          <w:tcPr>
            <w:tcW w:w="2420" w:type="dxa"/>
          </w:tcPr>
          <w:p w:rsidR="008C2EDF" w:rsidRDefault="008C2EDF" w:rsidP="005B62A6">
            <w:pPr>
              <w:rPr>
                <w:rFonts w:ascii="Times New Roman" w:hAnsi="Times New Roman" w:cs="Times New Roman"/>
                <w:color w:val="000000"/>
                <w:sz w:val="28"/>
                <w:szCs w:val="28"/>
              </w:rPr>
            </w:pPr>
            <w:r>
              <w:rPr>
                <w:rFonts w:ascii="Times New Roman" w:hAnsi="Times New Roman" w:cs="Times New Roman"/>
                <w:color w:val="000000"/>
                <w:sz w:val="28"/>
                <w:szCs w:val="28"/>
              </w:rPr>
              <w:t>400</w:t>
            </w:r>
          </w:p>
        </w:tc>
        <w:tc>
          <w:tcPr>
            <w:tcW w:w="2420" w:type="dxa"/>
          </w:tcPr>
          <w:p w:rsidR="008C2EDF" w:rsidRDefault="008C2EDF" w:rsidP="005B62A6">
            <w:pPr>
              <w:rPr>
                <w:rFonts w:ascii="Times New Roman" w:hAnsi="Times New Roman" w:cs="Times New Roman"/>
                <w:color w:val="000000"/>
                <w:sz w:val="28"/>
                <w:szCs w:val="28"/>
              </w:rPr>
            </w:pPr>
            <w:r>
              <w:rPr>
                <w:rFonts w:ascii="Times New Roman" w:hAnsi="Times New Roman" w:cs="Times New Roman"/>
                <w:color w:val="000000"/>
                <w:sz w:val="28"/>
                <w:szCs w:val="28"/>
              </w:rPr>
              <w:t>400</w:t>
            </w:r>
          </w:p>
        </w:tc>
      </w:tr>
      <w:tr w:rsidR="008C2EDF" w:rsidTr="00746406">
        <w:tc>
          <w:tcPr>
            <w:tcW w:w="2419" w:type="dxa"/>
          </w:tcPr>
          <w:p w:rsidR="008C2EDF" w:rsidRDefault="008C2EDF" w:rsidP="005B62A6">
            <w:pPr>
              <w:rPr>
                <w:rFonts w:ascii="Times New Roman" w:hAnsi="Times New Roman" w:cs="Times New Roman"/>
                <w:color w:val="000000"/>
                <w:sz w:val="28"/>
                <w:szCs w:val="28"/>
              </w:rPr>
            </w:pPr>
            <w:r>
              <w:rPr>
                <w:rFonts w:ascii="Times New Roman" w:hAnsi="Times New Roman" w:cs="Times New Roman"/>
                <w:color w:val="000000"/>
                <w:sz w:val="28"/>
                <w:szCs w:val="28"/>
              </w:rPr>
              <w:t>Сумма затрат на сырья на единицу продукции, тыс. руб.</w:t>
            </w:r>
          </w:p>
        </w:tc>
        <w:tc>
          <w:tcPr>
            <w:tcW w:w="2420" w:type="dxa"/>
          </w:tcPr>
          <w:p w:rsidR="008C2EDF" w:rsidRDefault="008C2EDF" w:rsidP="005B62A6">
            <w:pP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2420" w:type="dxa"/>
          </w:tcPr>
          <w:p w:rsidR="008C2EDF" w:rsidRDefault="008C2EDF" w:rsidP="005B62A6">
            <w:pPr>
              <w:rPr>
                <w:rFonts w:ascii="Times New Roman" w:hAnsi="Times New Roman" w:cs="Times New Roman"/>
                <w:color w:val="000000"/>
                <w:sz w:val="28"/>
                <w:szCs w:val="28"/>
              </w:rPr>
            </w:pPr>
            <w:r>
              <w:rPr>
                <w:rFonts w:ascii="Times New Roman" w:hAnsi="Times New Roman" w:cs="Times New Roman"/>
                <w:color w:val="000000"/>
                <w:sz w:val="28"/>
                <w:szCs w:val="28"/>
              </w:rPr>
              <w:t>20</w:t>
            </w:r>
          </w:p>
        </w:tc>
        <w:tc>
          <w:tcPr>
            <w:tcW w:w="2420" w:type="dxa"/>
          </w:tcPr>
          <w:p w:rsidR="008C2EDF" w:rsidRDefault="008C2EDF" w:rsidP="005B62A6">
            <w:pPr>
              <w:rPr>
                <w:rFonts w:ascii="Times New Roman" w:hAnsi="Times New Roman" w:cs="Times New Roman"/>
                <w:color w:val="000000"/>
                <w:sz w:val="28"/>
                <w:szCs w:val="28"/>
              </w:rPr>
            </w:pPr>
            <w:r>
              <w:rPr>
                <w:rFonts w:ascii="Times New Roman" w:hAnsi="Times New Roman" w:cs="Times New Roman"/>
                <w:color w:val="000000"/>
                <w:sz w:val="28"/>
                <w:szCs w:val="28"/>
              </w:rPr>
              <w:t>52</w:t>
            </w:r>
          </w:p>
        </w:tc>
      </w:tr>
      <w:tr w:rsidR="00746406" w:rsidTr="00746406">
        <w:tc>
          <w:tcPr>
            <w:tcW w:w="2419" w:type="dxa"/>
          </w:tcPr>
          <w:p w:rsidR="00746406" w:rsidRDefault="00154D25" w:rsidP="005B62A6">
            <w:pPr>
              <w:rPr>
                <w:rFonts w:ascii="Times New Roman" w:hAnsi="Times New Roman" w:cs="Times New Roman"/>
                <w:color w:val="000000"/>
                <w:sz w:val="28"/>
                <w:szCs w:val="28"/>
              </w:rPr>
            </w:pPr>
            <w:r>
              <w:rPr>
                <w:rFonts w:ascii="Times New Roman" w:hAnsi="Times New Roman" w:cs="Times New Roman"/>
                <w:color w:val="000000"/>
                <w:sz w:val="28"/>
                <w:szCs w:val="28"/>
              </w:rPr>
              <w:t>Количество произведенной продукции</w:t>
            </w:r>
            <w:r w:rsidR="008C2EDF">
              <w:rPr>
                <w:rFonts w:ascii="Times New Roman" w:hAnsi="Times New Roman" w:cs="Times New Roman"/>
                <w:color w:val="000000"/>
                <w:sz w:val="28"/>
                <w:szCs w:val="28"/>
              </w:rPr>
              <w:t>, ед.</w:t>
            </w:r>
          </w:p>
        </w:tc>
        <w:tc>
          <w:tcPr>
            <w:tcW w:w="2420" w:type="dxa"/>
          </w:tcPr>
          <w:p w:rsidR="00746406" w:rsidRDefault="008C2EDF" w:rsidP="005B62A6">
            <w:pPr>
              <w:rPr>
                <w:rFonts w:ascii="Times New Roman" w:hAnsi="Times New Roman" w:cs="Times New Roman"/>
                <w:color w:val="000000"/>
                <w:sz w:val="28"/>
                <w:szCs w:val="28"/>
              </w:rPr>
            </w:pPr>
            <w:r>
              <w:rPr>
                <w:rFonts w:ascii="Times New Roman" w:hAnsi="Times New Roman" w:cs="Times New Roman"/>
                <w:color w:val="000000"/>
                <w:sz w:val="28"/>
                <w:szCs w:val="28"/>
              </w:rPr>
              <w:t>800</w:t>
            </w:r>
          </w:p>
        </w:tc>
        <w:tc>
          <w:tcPr>
            <w:tcW w:w="2420" w:type="dxa"/>
          </w:tcPr>
          <w:p w:rsidR="00746406" w:rsidRDefault="00D677A3" w:rsidP="005B62A6">
            <w:pPr>
              <w:rPr>
                <w:rFonts w:ascii="Times New Roman" w:hAnsi="Times New Roman" w:cs="Times New Roman"/>
                <w:color w:val="000000"/>
                <w:sz w:val="28"/>
                <w:szCs w:val="28"/>
              </w:rPr>
            </w:pPr>
            <w:r>
              <w:rPr>
                <w:rFonts w:ascii="Times New Roman" w:hAnsi="Times New Roman" w:cs="Times New Roman"/>
                <w:color w:val="000000"/>
                <w:sz w:val="28"/>
                <w:szCs w:val="28"/>
              </w:rPr>
              <w:t>240</w:t>
            </w:r>
          </w:p>
        </w:tc>
        <w:tc>
          <w:tcPr>
            <w:tcW w:w="2420" w:type="dxa"/>
          </w:tcPr>
          <w:p w:rsidR="00746406" w:rsidRDefault="00D677A3" w:rsidP="005B62A6">
            <w:pPr>
              <w:rPr>
                <w:rFonts w:ascii="Times New Roman" w:hAnsi="Times New Roman" w:cs="Times New Roman"/>
                <w:color w:val="000000"/>
                <w:sz w:val="28"/>
                <w:szCs w:val="28"/>
              </w:rPr>
            </w:pPr>
            <w:r>
              <w:rPr>
                <w:rFonts w:ascii="Times New Roman" w:hAnsi="Times New Roman" w:cs="Times New Roman"/>
                <w:color w:val="000000"/>
                <w:sz w:val="28"/>
                <w:szCs w:val="28"/>
              </w:rPr>
              <w:t>200</w:t>
            </w:r>
          </w:p>
        </w:tc>
      </w:tr>
      <w:tr w:rsidR="00D677A3" w:rsidTr="00746406">
        <w:tc>
          <w:tcPr>
            <w:tcW w:w="2419" w:type="dxa"/>
          </w:tcPr>
          <w:p w:rsidR="00D677A3" w:rsidRDefault="00D677A3" w:rsidP="00D677A3">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Выручка, млн </w:t>
            </w:r>
            <w:proofErr w:type="spellStart"/>
            <w:r>
              <w:rPr>
                <w:rFonts w:ascii="Times New Roman" w:hAnsi="Times New Roman" w:cs="Times New Roman"/>
                <w:color w:val="000000"/>
                <w:sz w:val="28"/>
                <w:szCs w:val="28"/>
              </w:rPr>
              <w:t>руб</w:t>
            </w:r>
            <w:proofErr w:type="spellEnd"/>
          </w:p>
        </w:tc>
        <w:tc>
          <w:tcPr>
            <w:tcW w:w="2420" w:type="dxa"/>
          </w:tcPr>
          <w:p w:rsidR="00D677A3" w:rsidRDefault="00D677A3" w:rsidP="005B62A6">
            <w:pPr>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2420" w:type="dxa"/>
          </w:tcPr>
          <w:p w:rsidR="00D677A3" w:rsidRDefault="00D677A3" w:rsidP="005B62A6">
            <w:pPr>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2420" w:type="dxa"/>
          </w:tcPr>
          <w:p w:rsidR="00D677A3" w:rsidRDefault="00D677A3" w:rsidP="005B62A6">
            <w:pPr>
              <w:rPr>
                <w:rFonts w:ascii="Times New Roman" w:hAnsi="Times New Roman" w:cs="Times New Roman"/>
                <w:color w:val="000000"/>
                <w:sz w:val="28"/>
                <w:szCs w:val="28"/>
              </w:rPr>
            </w:pPr>
            <w:r>
              <w:rPr>
                <w:rFonts w:ascii="Times New Roman" w:hAnsi="Times New Roman" w:cs="Times New Roman"/>
                <w:color w:val="000000"/>
                <w:sz w:val="28"/>
                <w:szCs w:val="28"/>
              </w:rPr>
              <w:t>20</w:t>
            </w:r>
          </w:p>
        </w:tc>
      </w:tr>
      <w:tr w:rsidR="00D677A3" w:rsidTr="00746406">
        <w:tc>
          <w:tcPr>
            <w:tcW w:w="2419" w:type="dxa"/>
          </w:tcPr>
          <w:p w:rsidR="00D677A3" w:rsidRDefault="00E25563" w:rsidP="00D677A3">
            <w:pPr>
              <w:rPr>
                <w:rFonts w:ascii="Times New Roman" w:hAnsi="Times New Roman" w:cs="Times New Roman"/>
                <w:color w:val="000000"/>
                <w:sz w:val="28"/>
                <w:szCs w:val="28"/>
              </w:rPr>
            </w:pPr>
            <w:r>
              <w:rPr>
                <w:rFonts w:ascii="Times New Roman" w:hAnsi="Times New Roman" w:cs="Times New Roman"/>
                <w:color w:val="000000"/>
                <w:sz w:val="28"/>
                <w:szCs w:val="28"/>
              </w:rPr>
              <w:t>Переменные затраты</w:t>
            </w:r>
          </w:p>
        </w:tc>
        <w:tc>
          <w:tcPr>
            <w:tcW w:w="2420" w:type="dxa"/>
          </w:tcPr>
          <w:p w:rsidR="00D677A3" w:rsidRDefault="00E25563" w:rsidP="005B62A6">
            <w:pPr>
              <w:rPr>
                <w:rFonts w:ascii="Times New Roman" w:hAnsi="Times New Roman" w:cs="Times New Roman"/>
                <w:color w:val="000000"/>
                <w:sz w:val="28"/>
                <w:szCs w:val="28"/>
              </w:rPr>
            </w:pPr>
            <w:r>
              <w:rPr>
                <w:rFonts w:ascii="Times New Roman" w:hAnsi="Times New Roman" w:cs="Times New Roman"/>
                <w:color w:val="000000"/>
                <w:sz w:val="28"/>
                <w:szCs w:val="28"/>
              </w:rPr>
              <w:t>5,12</w:t>
            </w:r>
          </w:p>
        </w:tc>
        <w:tc>
          <w:tcPr>
            <w:tcW w:w="2420" w:type="dxa"/>
          </w:tcPr>
          <w:p w:rsidR="00D677A3" w:rsidRDefault="00E25563" w:rsidP="005B62A6">
            <w:pPr>
              <w:rPr>
                <w:rFonts w:ascii="Times New Roman" w:hAnsi="Times New Roman" w:cs="Times New Roman"/>
                <w:color w:val="000000"/>
                <w:sz w:val="28"/>
                <w:szCs w:val="28"/>
              </w:rPr>
            </w:pPr>
            <w:r>
              <w:rPr>
                <w:rFonts w:ascii="Times New Roman" w:hAnsi="Times New Roman" w:cs="Times New Roman"/>
                <w:color w:val="000000"/>
                <w:sz w:val="28"/>
                <w:szCs w:val="28"/>
              </w:rPr>
              <w:t>7,68</w:t>
            </w:r>
          </w:p>
        </w:tc>
        <w:tc>
          <w:tcPr>
            <w:tcW w:w="2420" w:type="dxa"/>
          </w:tcPr>
          <w:p w:rsidR="00D677A3" w:rsidRDefault="00E25563" w:rsidP="005B62A6">
            <w:pPr>
              <w:rPr>
                <w:rFonts w:ascii="Times New Roman" w:hAnsi="Times New Roman" w:cs="Times New Roman"/>
                <w:color w:val="000000"/>
                <w:sz w:val="28"/>
                <w:szCs w:val="28"/>
              </w:rPr>
            </w:pPr>
            <w:r>
              <w:rPr>
                <w:rFonts w:ascii="Times New Roman" w:hAnsi="Times New Roman" w:cs="Times New Roman"/>
                <w:color w:val="000000"/>
                <w:sz w:val="28"/>
                <w:szCs w:val="28"/>
              </w:rPr>
              <w:t>16,64</w:t>
            </w:r>
          </w:p>
        </w:tc>
      </w:tr>
      <w:tr w:rsidR="00E25563" w:rsidTr="00662FF9">
        <w:tc>
          <w:tcPr>
            <w:tcW w:w="2419" w:type="dxa"/>
          </w:tcPr>
          <w:p w:rsidR="00E25563" w:rsidRDefault="00E25563" w:rsidP="00D677A3">
            <w:pPr>
              <w:rPr>
                <w:rFonts w:ascii="Times New Roman" w:hAnsi="Times New Roman" w:cs="Times New Roman"/>
                <w:color w:val="000000"/>
                <w:sz w:val="28"/>
                <w:szCs w:val="28"/>
              </w:rPr>
            </w:pPr>
            <w:r>
              <w:rPr>
                <w:rFonts w:ascii="Times New Roman" w:hAnsi="Times New Roman" w:cs="Times New Roman"/>
                <w:color w:val="000000"/>
                <w:sz w:val="28"/>
                <w:szCs w:val="28"/>
              </w:rPr>
              <w:t>Маржинальная прибыль</w:t>
            </w:r>
          </w:p>
        </w:tc>
        <w:tc>
          <w:tcPr>
            <w:tcW w:w="7260" w:type="dxa"/>
            <w:gridSpan w:val="3"/>
          </w:tcPr>
          <w:p w:rsidR="00E25563" w:rsidRDefault="00E25563" w:rsidP="005B62A6">
            <w:pPr>
              <w:rPr>
                <w:rFonts w:ascii="Times New Roman" w:hAnsi="Times New Roman" w:cs="Times New Roman"/>
                <w:color w:val="000000"/>
                <w:sz w:val="28"/>
                <w:szCs w:val="28"/>
              </w:rPr>
            </w:pPr>
            <w:r>
              <w:rPr>
                <w:rFonts w:ascii="Times New Roman" w:hAnsi="Times New Roman" w:cs="Times New Roman"/>
                <w:color w:val="000000"/>
                <w:sz w:val="28"/>
                <w:szCs w:val="28"/>
              </w:rPr>
              <w:t>12,56</w:t>
            </w:r>
          </w:p>
        </w:tc>
      </w:tr>
      <w:tr w:rsidR="00E25563" w:rsidTr="00662FF9">
        <w:tc>
          <w:tcPr>
            <w:tcW w:w="2419" w:type="dxa"/>
          </w:tcPr>
          <w:p w:rsidR="00E25563" w:rsidRDefault="00E25563" w:rsidP="00D677A3">
            <w:pPr>
              <w:rPr>
                <w:rFonts w:ascii="Times New Roman" w:hAnsi="Times New Roman" w:cs="Times New Roman"/>
                <w:color w:val="000000"/>
                <w:sz w:val="28"/>
                <w:szCs w:val="28"/>
              </w:rPr>
            </w:pPr>
            <w:r>
              <w:rPr>
                <w:rFonts w:ascii="Times New Roman" w:hAnsi="Times New Roman" w:cs="Times New Roman"/>
                <w:color w:val="000000"/>
                <w:sz w:val="28"/>
                <w:szCs w:val="28"/>
              </w:rPr>
              <w:t>Заработная плата</w:t>
            </w:r>
          </w:p>
        </w:tc>
        <w:tc>
          <w:tcPr>
            <w:tcW w:w="7260" w:type="dxa"/>
            <w:gridSpan w:val="3"/>
          </w:tcPr>
          <w:p w:rsidR="00E25563" w:rsidRDefault="00E25563" w:rsidP="005B62A6">
            <w:pPr>
              <w:rPr>
                <w:rFonts w:ascii="Times New Roman" w:hAnsi="Times New Roman" w:cs="Times New Roman"/>
                <w:color w:val="000000"/>
                <w:sz w:val="28"/>
                <w:szCs w:val="28"/>
              </w:rPr>
            </w:pPr>
            <w:r>
              <w:rPr>
                <w:rFonts w:ascii="Times New Roman" w:hAnsi="Times New Roman" w:cs="Times New Roman"/>
                <w:color w:val="000000"/>
                <w:sz w:val="28"/>
                <w:szCs w:val="28"/>
              </w:rPr>
              <w:t>2</w:t>
            </w:r>
          </w:p>
        </w:tc>
      </w:tr>
      <w:tr w:rsidR="00E25563" w:rsidTr="00662FF9">
        <w:tc>
          <w:tcPr>
            <w:tcW w:w="2419" w:type="dxa"/>
          </w:tcPr>
          <w:p w:rsidR="00E25563" w:rsidRDefault="00E25563" w:rsidP="00D677A3">
            <w:pP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Остальные постоянные затраты</w:t>
            </w:r>
            <w:r w:rsidR="00EA380B">
              <w:rPr>
                <w:rFonts w:ascii="Times New Roman" w:hAnsi="Times New Roman" w:cs="Times New Roman"/>
                <w:color w:val="000000"/>
                <w:sz w:val="28"/>
                <w:szCs w:val="28"/>
              </w:rPr>
              <w:t>, млн. руб.</w:t>
            </w:r>
          </w:p>
        </w:tc>
        <w:tc>
          <w:tcPr>
            <w:tcW w:w="7260" w:type="dxa"/>
            <w:gridSpan w:val="3"/>
          </w:tcPr>
          <w:p w:rsidR="00E25563" w:rsidRDefault="00EA380B" w:rsidP="005B62A6">
            <w:pPr>
              <w:rPr>
                <w:rFonts w:ascii="Times New Roman" w:hAnsi="Times New Roman" w:cs="Times New Roman"/>
                <w:color w:val="000000"/>
                <w:sz w:val="28"/>
                <w:szCs w:val="28"/>
              </w:rPr>
            </w:pPr>
            <w:r>
              <w:rPr>
                <w:rFonts w:ascii="Times New Roman" w:hAnsi="Times New Roman" w:cs="Times New Roman"/>
                <w:color w:val="000000"/>
                <w:sz w:val="28"/>
                <w:szCs w:val="28"/>
              </w:rPr>
              <w:t>6</w:t>
            </w:r>
          </w:p>
        </w:tc>
      </w:tr>
      <w:tr w:rsidR="00EA380B" w:rsidTr="00662FF9">
        <w:tc>
          <w:tcPr>
            <w:tcW w:w="2419" w:type="dxa"/>
          </w:tcPr>
          <w:p w:rsidR="00EA380B" w:rsidRDefault="00EA380B" w:rsidP="00D677A3">
            <w:pPr>
              <w:rPr>
                <w:rFonts w:ascii="Times New Roman" w:hAnsi="Times New Roman" w:cs="Times New Roman"/>
                <w:color w:val="000000"/>
                <w:sz w:val="28"/>
                <w:szCs w:val="28"/>
              </w:rPr>
            </w:pPr>
            <w:r>
              <w:rPr>
                <w:rFonts w:ascii="Times New Roman" w:hAnsi="Times New Roman" w:cs="Times New Roman"/>
                <w:color w:val="000000"/>
                <w:sz w:val="28"/>
                <w:szCs w:val="28"/>
              </w:rPr>
              <w:t>Прибыль до налогообложения, млн. руб.</w:t>
            </w:r>
          </w:p>
        </w:tc>
        <w:tc>
          <w:tcPr>
            <w:tcW w:w="7260" w:type="dxa"/>
            <w:gridSpan w:val="3"/>
          </w:tcPr>
          <w:p w:rsidR="00EA380B" w:rsidRDefault="00EA380B" w:rsidP="005B62A6">
            <w:pPr>
              <w:rPr>
                <w:rFonts w:ascii="Times New Roman" w:hAnsi="Times New Roman" w:cs="Times New Roman"/>
                <w:color w:val="000000"/>
                <w:sz w:val="28"/>
                <w:szCs w:val="28"/>
              </w:rPr>
            </w:pPr>
            <w:r>
              <w:rPr>
                <w:rFonts w:ascii="Times New Roman" w:hAnsi="Times New Roman" w:cs="Times New Roman"/>
                <w:color w:val="000000"/>
                <w:sz w:val="28"/>
                <w:szCs w:val="28"/>
              </w:rPr>
              <w:t>4,56</w:t>
            </w:r>
          </w:p>
        </w:tc>
      </w:tr>
    </w:tbl>
    <w:p w:rsidR="00746406" w:rsidRPr="005B62A6" w:rsidRDefault="00412118" w:rsidP="005B62A6">
      <w:pPr>
        <w:rPr>
          <w:rFonts w:ascii="Times New Roman" w:hAnsi="Times New Roman" w:cs="Times New Roman"/>
          <w:color w:val="000000"/>
          <w:sz w:val="28"/>
          <w:szCs w:val="28"/>
        </w:rPr>
      </w:pPr>
      <w:r>
        <w:rPr>
          <w:rFonts w:ascii="Times New Roman" w:hAnsi="Times New Roman" w:cs="Times New Roman"/>
          <w:color w:val="000000"/>
          <w:sz w:val="28"/>
          <w:szCs w:val="28"/>
        </w:rPr>
        <w:t>При сокращении объема производства материалоемкой продукции и увеличении менее материалоемкой прибыль вырастает пропорционально изменениям</w:t>
      </w:r>
      <w:bookmarkStart w:id="0" w:name="_GoBack"/>
      <w:bookmarkEnd w:id="0"/>
    </w:p>
    <w:p w:rsidR="005B62A6" w:rsidRPr="00586F83" w:rsidRDefault="005B62A6" w:rsidP="00586F83">
      <w:pPr>
        <w:spacing w:after="0" w:line="240" w:lineRule="auto"/>
        <w:rPr>
          <w:rFonts w:ascii="Times New Roman" w:eastAsiaTheme="minorEastAsia" w:hAnsi="Times New Roman" w:cs="Times New Roman"/>
          <w:sz w:val="28"/>
          <w:szCs w:val="28"/>
        </w:rPr>
      </w:pPr>
    </w:p>
    <w:sectPr w:rsidR="005B62A6" w:rsidRPr="00586F8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CDB"/>
    <w:rsid w:val="00062B36"/>
    <w:rsid w:val="00154D25"/>
    <w:rsid w:val="002C46A5"/>
    <w:rsid w:val="00347CDB"/>
    <w:rsid w:val="00412118"/>
    <w:rsid w:val="0046396A"/>
    <w:rsid w:val="004C662E"/>
    <w:rsid w:val="00511CEC"/>
    <w:rsid w:val="00586F83"/>
    <w:rsid w:val="005971ED"/>
    <w:rsid w:val="005B62A6"/>
    <w:rsid w:val="006231A9"/>
    <w:rsid w:val="00746406"/>
    <w:rsid w:val="007543E5"/>
    <w:rsid w:val="008C2EDF"/>
    <w:rsid w:val="008E70E8"/>
    <w:rsid w:val="009A6F64"/>
    <w:rsid w:val="009C5DEF"/>
    <w:rsid w:val="009C7C24"/>
    <w:rsid w:val="00A23EDE"/>
    <w:rsid w:val="00AA2404"/>
    <w:rsid w:val="00AC1B68"/>
    <w:rsid w:val="00B24324"/>
    <w:rsid w:val="00B44516"/>
    <w:rsid w:val="00B657AF"/>
    <w:rsid w:val="00B70CCB"/>
    <w:rsid w:val="00C0466F"/>
    <w:rsid w:val="00C60810"/>
    <w:rsid w:val="00D677A3"/>
    <w:rsid w:val="00E25563"/>
    <w:rsid w:val="00EA380B"/>
    <w:rsid w:val="00ED6DD7"/>
    <w:rsid w:val="00F94B8F"/>
    <w:rsid w:val="00FB0184"/>
    <w:rsid w:val="00FF0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B2F01"/>
  <w15:chartTrackingRefBased/>
  <w15:docId w15:val="{97E7E640-069B-4338-AE97-1811C5AF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0AC"/>
    <w:rPr>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F00AC"/>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3">
    <w:name w:val="Placeholder Text"/>
    <w:basedOn w:val="a0"/>
    <w:uiPriority w:val="99"/>
    <w:semiHidden/>
    <w:rsid w:val="00511CEC"/>
    <w:rPr>
      <w:color w:val="808080"/>
    </w:rPr>
  </w:style>
  <w:style w:type="table" w:styleId="a4">
    <w:name w:val="Table Grid"/>
    <w:basedOn w:val="a1"/>
    <w:uiPriority w:val="39"/>
    <w:rsid w:val="0058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4802">
      <w:bodyDiv w:val="1"/>
      <w:marLeft w:val="0"/>
      <w:marRight w:val="0"/>
      <w:marTop w:val="0"/>
      <w:marBottom w:val="0"/>
      <w:divBdr>
        <w:top w:val="none" w:sz="0" w:space="0" w:color="auto"/>
        <w:left w:val="none" w:sz="0" w:space="0" w:color="auto"/>
        <w:bottom w:val="none" w:sz="0" w:space="0" w:color="auto"/>
        <w:right w:val="none" w:sz="0" w:space="0" w:color="auto"/>
      </w:divBdr>
      <w:divsChild>
        <w:div w:id="1566066422">
          <w:marLeft w:val="0"/>
          <w:marRight w:val="0"/>
          <w:marTop w:val="0"/>
          <w:marBottom w:val="0"/>
          <w:divBdr>
            <w:top w:val="none" w:sz="0" w:space="0" w:color="auto"/>
            <w:left w:val="none" w:sz="0" w:space="0" w:color="auto"/>
            <w:bottom w:val="none" w:sz="0" w:space="0" w:color="auto"/>
            <w:right w:val="none" w:sz="0" w:space="0" w:color="auto"/>
          </w:divBdr>
          <w:divsChild>
            <w:div w:id="771701660">
              <w:marLeft w:val="0"/>
              <w:marRight w:val="0"/>
              <w:marTop w:val="0"/>
              <w:marBottom w:val="0"/>
              <w:divBdr>
                <w:top w:val="none" w:sz="0" w:space="0" w:color="auto"/>
                <w:left w:val="none" w:sz="0" w:space="0" w:color="auto"/>
                <w:bottom w:val="none" w:sz="0" w:space="0" w:color="auto"/>
                <w:right w:val="none" w:sz="0" w:space="0" w:color="auto"/>
              </w:divBdr>
              <w:divsChild>
                <w:div w:id="262033201">
                  <w:marLeft w:val="0"/>
                  <w:marRight w:val="0"/>
                  <w:marTop w:val="300"/>
                  <w:marBottom w:val="0"/>
                  <w:divBdr>
                    <w:top w:val="none" w:sz="0" w:space="0" w:color="auto"/>
                    <w:left w:val="none" w:sz="0" w:space="0" w:color="auto"/>
                    <w:bottom w:val="none" w:sz="0" w:space="0" w:color="auto"/>
                    <w:right w:val="none" w:sz="0" w:space="0" w:color="auto"/>
                  </w:divBdr>
                  <w:divsChild>
                    <w:div w:id="7701297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54797062">
      <w:bodyDiv w:val="1"/>
      <w:marLeft w:val="0"/>
      <w:marRight w:val="0"/>
      <w:marTop w:val="0"/>
      <w:marBottom w:val="0"/>
      <w:divBdr>
        <w:top w:val="none" w:sz="0" w:space="0" w:color="auto"/>
        <w:left w:val="none" w:sz="0" w:space="0" w:color="auto"/>
        <w:bottom w:val="none" w:sz="0" w:space="0" w:color="auto"/>
        <w:right w:val="none" w:sz="0" w:space="0" w:color="auto"/>
      </w:divBdr>
    </w:div>
    <w:div w:id="735709404">
      <w:bodyDiv w:val="1"/>
      <w:marLeft w:val="0"/>
      <w:marRight w:val="0"/>
      <w:marTop w:val="0"/>
      <w:marBottom w:val="0"/>
      <w:divBdr>
        <w:top w:val="none" w:sz="0" w:space="0" w:color="auto"/>
        <w:left w:val="none" w:sz="0" w:space="0" w:color="auto"/>
        <w:bottom w:val="none" w:sz="0" w:space="0" w:color="auto"/>
        <w:right w:val="none" w:sz="0" w:space="0" w:color="auto"/>
      </w:divBdr>
    </w:div>
    <w:div w:id="783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10</Pages>
  <Words>2002</Words>
  <Characters>11414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Алена</cp:lastModifiedBy>
  <cp:revision>23</cp:revision>
  <dcterms:created xsi:type="dcterms:W3CDTF">2022-01-20T04:53:00Z</dcterms:created>
  <dcterms:modified xsi:type="dcterms:W3CDTF">2022-01-20T12:37:00Z</dcterms:modified>
</cp:coreProperties>
</file>